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06F8" w14:textId="37041D2B" w:rsidR="00EF3C64" w:rsidRPr="00AD7D0F" w:rsidRDefault="00813A6C">
      <w:pPr>
        <w:rPr>
          <w:b/>
          <w:bCs/>
          <w:sz w:val="32"/>
          <w:szCs w:val="32"/>
        </w:rPr>
      </w:pPr>
      <w:r w:rsidRPr="00AD7D0F">
        <w:rPr>
          <w:b/>
          <w:bCs/>
          <w:sz w:val="32"/>
          <w:szCs w:val="32"/>
        </w:rPr>
        <w:t xml:space="preserve">How to manually </w:t>
      </w:r>
      <w:r w:rsidR="00C668EC" w:rsidRPr="00AD7D0F">
        <w:rPr>
          <w:b/>
          <w:bCs/>
          <w:sz w:val="32"/>
          <w:szCs w:val="32"/>
        </w:rPr>
        <w:t>update</w:t>
      </w:r>
      <w:r w:rsidRPr="00AD7D0F">
        <w:rPr>
          <w:b/>
          <w:bCs/>
          <w:sz w:val="32"/>
          <w:szCs w:val="32"/>
        </w:rPr>
        <w:t xml:space="preserve"> the Practice Management SQL Instance (PRACTICEMGT) from SQL 2014 – 32bit to SQL 2019 - 64bit.</w:t>
      </w:r>
    </w:p>
    <w:p w14:paraId="3CEB1785" w14:textId="77777777" w:rsidR="00CE40EF" w:rsidRDefault="00CE40EF" w:rsidP="00813A6C">
      <w:pPr>
        <w:rPr>
          <w:b/>
          <w:bCs/>
          <w:sz w:val="28"/>
          <w:szCs w:val="28"/>
        </w:rPr>
      </w:pPr>
    </w:p>
    <w:p w14:paraId="4F311016" w14:textId="6ED00209" w:rsidR="00813A6C" w:rsidRPr="00B60F36" w:rsidRDefault="00813A6C" w:rsidP="00813A6C">
      <w:pPr>
        <w:rPr>
          <w:b/>
          <w:bCs/>
          <w:sz w:val="28"/>
          <w:szCs w:val="28"/>
        </w:rPr>
      </w:pPr>
      <w:r w:rsidRPr="00B60F36">
        <w:rPr>
          <w:b/>
          <w:bCs/>
          <w:sz w:val="28"/>
          <w:szCs w:val="28"/>
        </w:rPr>
        <w:t>Prerequisites before getting started:</w:t>
      </w:r>
    </w:p>
    <w:p w14:paraId="7563457A" w14:textId="6912109E" w:rsidR="009C1603" w:rsidRDefault="009C1603" w:rsidP="00813A6C">
      <w:pPr>
        <w:pStyle w:val="ListParagraph"/>
        <w:numPr>
          <w:ilvl w:val="0"/>
          <w:numId w:val="1"/>
        </w:numPr>
      </w:pPr>
      <w:r w:rsidRPr="006B1438">
        <w:rPr>
          <w:u w:val="single"/>
        </w:rPr>
        <w:t>Your server must be running the 64bit version of Windows</w:t>
      </w:r>
      <w:r>
        <w:t xml:space="preserve">. </w:t>
      </w:r>
    </w:p>
    <w:p w14:paraId="32AD6080" w14:textId="63E6DADE" w:rsidR="00813A6C" w:rsidRDefault="00813A6C" w:rsidP="00813A6C">
      <w:pPr>
        <w:pStyle w:val="ListParagraph"/>
        <w:numPr>
          <w:ilvl w:val="0"/>
          <w:numId w:val="1"/>
        </w:numPr>
      </w:pPr>
      <w:r>
        <w:t>Plan on at least 2 hours of downtime.</w:t>
      </w:r>
    </w:p>
    <w:p w14:paraId="2A676AF0" w14:textId="1356B16C" w:rsidR="002B3DF9" w:rsidRDefault="002B3DF9" w:rsidP="00813A6C">
      <w:pPr>
        <w:pStyle w:val="ListParagraph"/>
        <w:numPr>
          <w:ilvl w:val="0"/>
          <w:numId w:val="1"/>
        </w:numPr>
      </w:pPr>
      <w:r>
        <w:t xml:space="preserve">You </w:t>
      </w:r>
      <w:r w:rsidRPr="002B3DF9">
        <w:rPr>
          <w:u w:val="single"/>
        </w:rPr>
        <w:t>must reboot</w:t>
      </w:r>
      <w:r>
        <w:t xml:space="preserve"> the server in between uninstalling and reinstalling SQL.</w:t>
      </w:r>
    </w:p>
    <w:p w14:paraId="2127491D" w14:textId="51FABD66" w:rsidR="00813A6C" w:rsidRDefault="00813A6C" w:rsidP="00813A6C">
      <w:pPr>
        <w:pStyle w:val="ListParagraph"/>
        <w:numPr>
          <w:ilvl w:val="0"/>
          <w:numId w:val="1"/>
        </w:numPr>
      </w:pPr>
      <w:r>
        <w:t xml:space="preserve">Everyone must have </w:t>
      </w:r>
      <w:r w:rsidRPr="00813A6C">
        <w:rPr>
          <w:u w:val="single"/>
        </w:rPr>
        <w:t>all Practice Management modules closed</w:t>
      </w:r>
      <w:r>
        <w:t>. This includes the PM Tray that may be running.</w:t>
      </w:r>
    </w:p>
    <w:p w14:paraId="1B40C6BA" w14:textId="06D469EF" w:rsidR="00813A6C" w:rsidRDefault="00813A6C" w:rsidP="00813A6C">
      <w:pPr>
        <w:pStyle w:val="ListParagraph"/>
        <w:numPr>
          <w:ilvl w:val="0"/>
          <w:numId w:val="1"/>
        </w:numPr>
      </w:pPr>
      <w:r>
        <w:t xml:space="preserve">The entire process </w:t>
      </w:r>
      <w:r w:rsidRPr="00813A6C">
        <w:rPr>
          <w:u w:val="single"/>
        </w:rPr>
        <w:t>must</w:t>
      </w:r>
      <w:r>
        <w:t xml:space="preserve"> be done sitting at the server, or via remote desktop to the server. </w:t>
      </w:r>
    </w:p>
    <w:p w14:paraId="1DF0991E" w14:textId="2FE9C987" w:rsidR="006B540F" w:rsidRDefault="006B540F" w:rsidP="00813A6C">
      <w:pPr>
        <w:pStyle w:val="ListParagraph"/>
        <w:numPr>
          <w:ilvl w:val="0"/>
          <w:numId w:val="1"/>
        </w:numPr>
      </w:pPr>
      <w:r>
        <w:t xml:space="preserve">You should create a backup of all Practice Management databases before starting. </w:t>
      </w:r>
    </w:p>
    <w:p w14:paraId="36E4FF0F" w14:textId="2B996823" w:rsidR="006B540F" w:rsidRDefault="006B540F" w:rsidP="006B540F">
      <w:pPr>
        <w:pStyle w:val="ListParagraph"/>
        <w:numPr>
          <w:ilvl w:val="1"/>
          <w:numId w:val="1"/>
        </w:numPr>
      </w:pPr>
      <w:r>
        <w:t>Master</w:t>
      </w:r>
      <w:r w:rsidR="002F728D">
        <w:t>, Model, MSDB, and TempDB databases do not need backed up. They do not include any Practice Management data.</w:t>
      </w:r>
    </w:p>
    <w:p w14:paraId="373CCE1F" w14:textId="79F64C74" w:rsidR="002F728D" w:rsidRDefault="002F728D" w:rsidP="006B540F">
      <w:pPr>
        <w:pStyle w:val="ListParagraph"/>
        <w:numPr>
          <w:ilvl w:val="1"/>
          <w:numId w:val="1"/>
        </w:numPr>
      </w:pPr>
      <w:r>
        <w:t xml:space="preserve">Any databases that start with </w:t>
      </w:r>
      <w:r w:rsidRPr="00F454AC">
        <w:t>PracticeVerify_</w:t>
      </w:r>
      <w:r>
        <w:t xml:space="preserve"> do not need backed up. These were created temporarily during the last Practice Management version upgrade. </w:t>
      </w:r>
    </w:p>
    <w:p w14:paraId="07D1BDB6" w14:textId="77777777" w:rsidR="00CE40EF" w:rsidRDefault="00CE40EF" w:rsidP="002F728D">
      <w:pPr>
        <w:rPr>
          <w:b/>
          <w:bCs/>
          <w:sz w:val="28"/>
          <w:szCs w:val="28"/>
        </w:rPr>
      </w:pPr>
    </w:p>
    <w:p w14:paraId="6500E7F8" w14:textId="77777777" w:rsidR="00CE40EF" w:rsidRDefault="00CE40EF" w:rsidP="002F728D">
      <w:pPr>
        <w:rPr>
          <w:b/>
          <w:bCs/>
          <w:sz w:val="28"/>
          <w:szCs w:val="28"/>
        </w:rPr>
      </w:pPr>
    </w:p>
    <w:p w14:paraId="11B1430A" w14:textId="14679662" w:rsidR="002F728D" w:rsidRPr="00B60F36" w:rsidRDefault="002F728D" w:rsidP="002F728D">
      <w:pPr>
        <w:rPr>
          <w:b/>
          <w:bCs/>
          <w:sz w:val="28"/>
          <w:szCs w:val="28"/>
        </w:rPr>
      </w:pPr>
      <w:r w:rsidRPr="00B60F36">
        <w:rPr>
          <w:b/>
          <w:bCs/>
          <w:sz w:val="28"/>
          <w:szCs w:val="28"/>
        </w:rPr>
        <w:t xml:space="preserve">Step 1: </w:t>
      </w:r>
      <w:r w:rsidR="00DC5653" w:rsidRPr="00B60F36">
        <w:rPr>
          <w:b/>
          <w:bCs/>
          <w:sz w:val="28"/>
          <w:szCs w:val="28"/>
        </w:rPr>
        <w:t xml:space="preserve"> </w:t>
      </w:r>
      <w:r w:rsidRPr="00B60F36">
        <w:rPr>
          <w:b/>
          <w:bCs/>
          <w:sz w:val="28"/>
          <w:szCs w:val="28"/>
        </w:rPr>
        <w:t xml:space="preserve">Remove the </w:t>
      </w:r>
      <w:r w:rsidR="009C1603" w:rsidRPr="00B60F36">
        <w:rPr>
          <w:b/>
          <w:bCs/>
          <w:sz w:val="28"/>
          <w:szCs w:val="28"/>
        </w:rPr>
        <w:t xml:space="preserve">SQL 2014 - 32bit (PRACTICEMGT) Instance. </w:t>
      </w:r>
    </w:p>
    <w:p w14:paraId="74EA96B7" w14:textId="7520B54A" w:rsidR="00123B79" w:rsidRDefault="00123B79" w:rsidP="009C1603">
      <w:pPr>
        <w:pStyle w:val="ListParagraph"/>
        <w:numPr>
          <w:ilvl w:val="0"/>
          <w:numId w:val="2"/>
        </w:numPr>
      </w:pPr>
      <w:r>
        <w:t>Open Programs and Features</w:t>
      </w:r>
    </w:p>
    <w:p w14:paraId="0D1752A8" w14:textId="02D7D77D" w:rsidR="009C1603" w:rsidRDefault="00123B79" w:rsidP="009C1603">
      <w:pPr>
        <w:pStyle w:val="ListParagraph"/>
        <w:numPr>
          <w:ilvl w:val="0"/>
          <w:numId w:val="2"/>
        </w:numPr>
      </w:pPr>
      <w:r>
        <w:t>Locate</w:t>
      </w:r>
      <w:r w:rsidR="006301E2">
        <w:t xml:space="preserve"> </w:t>
      </w:r>
      <w:r w:rsidR="006301E2" w:rsidRPr="00C04D2B">
        <w:t>and select</w:t>
      </w:r>
      <w:r>
        <w:t xml:space="preserve"> </w:t>
      </w:r>
      <w:r w:rsidRPr="002B3DF9">
        <w:rPr>
          <w:b/>
          <w:bCs/>
        </w:rPr>
        <w:t>Microsoft SQL Server 2014 Setup</w:t>
      </w:r>
      <w:r>
        <w:t xml:space="preserve"> and </w:t>
      </w:r>
      <w:r w:rsidR="003C7FD7" w:rsidRPr="00C04D2B">
        <w:t>c</w:t>
      </w:r>
      <w:r w:rsidRPr="00C04D2B">
        <w:t>lick</w:t>
      </w:r>
      <w:r>
        <w:t xml:space="preserve"> </w:t>
      </w:r>
      <w:r w:rsidRPr="003C7FD7">
        <w:rPr>
          <w:b/>
          <w:bCs/>
        </w:rPr>
        <w:t>Uninstall</w:t>
      </w:r>
    </w:p>
    <w:p w14:paraId="02C73919" w14:textId="70538389" w:rsidR="002B3DF9" w:rsidRDefault="002B3DF9" w:rsidP="009C1603">
      <w:pPr>
        <w:pStyle w:val="ListParagraph"/>
        <w:numPr>
          <w:ilvl w:val="0"/>
          <w:numId w:val="2"/>
        </w:numPr>
      </w:pPr>
      <w:r>
        <w:t xml:space="preserve">When the SQL Server 2014 box comes up, click </w:t>
      </w:r>
      <w:r w:rsidRPr="002B3DF9">
        <w:rPr>
          <w:b/>
          <w:bCs/>
        </w:rPr>
        <w:t>Remove</w:t>
      </w:r>
    </w:p>
    <w:p w14:paraId="02AA3CE5" w14:textId="7236BFC0" w:rsidR="002B3DF9" w:rsidRDefault="002B3DF9" w:rsidP="009C1603">
      <w:pPr>
        <w:pStyle w:val="ListParagraph"/>
        <w:numPr>
          <w:ilvl w:val="0"/>
          <w:numId w:val="2"/>
        </w:numPr>
      </w:pPr>
      <w:r>
        <w:t xml:space="preserve">On the Select Instance window, select </w:t>
      </w:r>
      <w:r w:rsidRPr="002B3DF9">
        <w:rPr>
          <w:b/>
          <w:bCs/>
        </w:rPr>
        <w:t>PRACTICEMGT</w:t>
      </w:r>
      <w:r>
        <w:t xml:space="preserve"> in the drop-down menu</w:t>
      </w:r>
      <w:r w:rsidR="0009681D">
        <w:t xml:space="preserve"> </w:t>
      </w:r>
      <w:r w:rsidR="0009681D" w:rsidRPr="00C04D2B">
        <w:t>if not defaulted</w:t>
      </w:r>
    </w:p>
    <w:p w14:paraId="152DED4A" w14:textId="200F04E6" w:rsidR="002B3DF9" w:rsidRDefault="002B3DF9" w:rsidP="009C1603">
      <w:pPr>
        <w:pStyle w:val="ListParagraph"/>
        <w:numPr>
          <w:ilvl w:val="0"/>
          <w:numId w:val="2"/>
        </w:numPr>
      </w:pPr>
      <w:r>
        <w:t xml:space="preserve">Click </w:t>
      </w:r>
      <w:r w:rsidRPr="002B3DF9">
        <w:rPr>
          <w:b/>
          <w:bCs/>
        </w:rPr>
        <w:t>Next</w:t>
      </w:r>
    </w:p>
    <w:p w14:paraId="44148C76" w14:textId="39F4A035" w:rsidR="002B3DF9" w:rsidRDefault="002B3DF9" w:rsidP="009C1603">
      <w:pPr>
        <w:pStyle w:val="ListParagraph"/>
        <w:numPr>
          <w:ilvl w:val="0"/>
          <w:numId w:val="2"/>
        </w:numPr>
      </w:pPr>
      <w:r>
        <w:t xml:space="preserve">On the </w:t>
      </w:r>
      <w:r w:rsidRPr="002B3DF9">
        <w:rPr>
          <w:b/>
          <w:bCs/>
        </w:rPr>
        <w:t>Select Features</w:t>
      </w:r>
      <w:r>
        <w:t xml:space="preserve"> window, check the </w:t>
      </w:r>
      <w:r w:rsidRPr="002B3DF9">
        <w:rPr>
          <w:b/>
          <w:bCs/>
        </w:rPr>
        <w:t>Database Engine Services</w:t>
      </w:r>
      <w:r>
        <w:t xml:space="preserve"> option only</w:t>
      </w:r>
    </w:p>
    <w:p w14:paraId="0F28628B" w14:textId="78B2E5FF" w:rsidR="002B3DF9" w:rsidRDefault="002B3DF9" w:rsidP="009C1603">
      <w:pPr>
        <w:pStyle w:val="ListParagraph"/>
        <w:numPr>
          <w:ilvl w:val="0"/>
          <w:numId w:val="2"/>
        </w:numPr>
      </w:pPr>
      <w:r>
        <w:t xml:space="preserve">Click </w:t>
      </w:r>
      <w:r w:rsidRPr="002B3DF9">
        <w:rPr>
          <w:b/>
          <w:bCs/>
        </w:rPr>
        <w:t>Next</w:t>
      </w:r>
    </w:p>
    <w:p w14:paraId="605A30CE" w14:textId="022E5230" w:rsidR="002B3DF9" w:rsidRDefault="002B3DF9" w:rsidP="009C1603">
      <w:pPr>
        <w:pStyle w:val="ListParagraph"/>
        <w:numPr>
          <w:ilvl w:val="0"/>
          <w:numId w:val="2"/>
        </w:numPr>
      </w:pPr>
      <w:r>
        <w:t xml:space="preserve">On the </w:t>
      </w:r>
      <w:r w:rsidRPr="002B3DF9">
        <w:rPr>
          <w:b/>
          <w:bCs/>
        </w:rPr>
        <w:t>Ready to Remove</w:t>
      </w:r>
      <w:r>
        <w:t xml:space="preserve"> window, click </w:t>
      </w:r>
      <w:r w:rsidRPr="00352A10">
        <w:rPr>
          <w:b/>
          <w:bCs/>
        </w:rPr>
        <w:t>Remove</w:t>
      </w:r>
    </w:p>
    <w:p w14:paraId="5662B7EF" w14:textId="4613BA4D" w:rsidR="002B3DF9" w:rsidRDefault="002B3DF9" w:rsidP="009C1603">
      <w:pPr>
        <w:pStyle w:val="ListParagraph"/>
        <w:numPr>
          <w:ilvl w:val="0"/>
          <w:numId w:val="2"/>
        </w:numPr>
      </w:pPr>
      <w:r>
        <w:t xml:space="preserve">Once completed, click the </w:t>
      </w:r>
      <w:r w:rsidRPr="002B3DF9">
        <w:rPr>
          <w:b/>
          <w:bCs/>
        </w:rPr>
        <w:t>Close</w:t>
      </w:r>
      <w:r>
        <w:t xml:space="preserve"> button</w:t>
      </w:r>
    </w:p>
    <w:p w14:paraId="4F3604FB" w14:textId="77777777" w:rsidR="00CE40EF" w:rsidRDefault="00CE40EF" w:rsidP="002B3DF9">
      <w:pPr>
        <w:rPr>
          <w:b/>
          <w:bCs/>
          <w:sz w:val="28"/>
          <w:szCs w:val="28"/>
        </w:rPr>
      </w:pPr>
    </w:p>
    <w:p w14:paraId="7CB6AD5F" w14:textId="3D7511BB" w:rsidR="002B3DF9" w:rsidRPr="00B60F36" w:rsidRDefault="00D83218" w:rsidP="002B3DF9">
      <w:pPr>
        <w:rPr>
          <w:b/>
          <w:bCs/>
          <w:sz w:val="28"/>
          <w:szCs w:val="28"/>
          <w:u w:val="single"/>
        </w:rPr>
      </w:pPr>
      <w:r w:rsidRPr="00B60F36">
        <w:rPr>
          <w:b/>
          <w:bCs/>
          <w:sz w:val="28"/>
          <w:szCs w:val="28"/>
        </w:rPr>
        <w:t>Step 2</w:t>
      </w:r>
      <w:r w:rsidRPr="00B60F36">
        <w:rPr>
          <w:sz w:val="28"/>
          <w:szCs w:val="28"/>
        </w:rPr>
        <w:t xml:space="preserve">:  </w:t>
      </w:r>
      <w:r w:rsidR="00DC5653" w:rsidRPr="00B60F36">
        <w:rPr>
          <w:sz w:val="28"/>
          <w:szCs w:val="28"/>
        </w:rPr>
        <w:t xml:space="preserve"> </w:t>
      </w:r>
      <w:r w:rsidR="002B3DF9" w:rsidRPr="00B60F36">
        <w:rPr>
          <w:b/>
          <w:bCs/>
          <w:sz w:val="28"/>
          <w:szCs w:val="28"/>
          <w:u w:val="single"/>
        </w:rPr>
        <w:t>Reboot the server</w:t>
      </w:r>
    </w:p>
    <w:p w14:paraId="213305DF" w14:textId="77777777" w:rsidR="00CE40EF" w:rsidRDefault="00CE40EF" w:rsidP="00326811">
      <w:pPr>
        <w:rPr>
          <w:b/>
          <w:bCs/>
          <w:sz w:val="28"/>
          <w:szCs w:val="28"/>
        </w:rPr>
      </w:pPr>
    </w:p>
    <w:p w14:paraId="7412B558" w14:textId="77777777" w:rsidR="00CE40EF" w:rsidRDefault="00CE40EF" w:rsidP="00326811">
      <w:pPr>
        <w:rPr>
          <w:b/>
          <w:bCs/>
          <w:sz w:val="28"/>
          <w:szCs w:val="28"/>
        </w:rPr>
      </w:pPr>
    </w:p>
    <w:p w14:paraId="115522A7" w14:textId="0B23B63B" w:rsidR="00326811" w:rsidRPr="00C04D2B" w:rsidRDefault="00016500" w:rsidP="00326811">
      <w:r w:rsidRPr="00C04D2B">
        <w:rPr>
          <w:b/>
          <w:bCs/>
          <w:sz w:val="28"/>
          <w:szCs w:val="28"/>
        </w:rPr>
        <w:t>S</w:t>
      </w:r>
      <w:r w:rsidR="00D83218" w:rsidRPr="00C04D2B">
        <w:rPr>
          <w:b/>
          <w:bCs/>
          <w:sz w:val="28"/>
          <w:szCs w:val="28"/>
        </w:rPr>
        <w:t>tep</w:t>
      </w:r>
      <w:r w:rsidR="006267B0" w:rsidRPr="00C04D2B">
        <w:rPr>
          <w:b/>
          <w:bCs/>
          <w:sz w:val="28"/>
          <w:szCs w:val="28"/>
        </w:rPr>
        <w:t xml:space="preserve"> </w:t>
      </w:r>
      <w:r w:rsidR="00B60F36" w:rsidRPr="00C04D2B">
        <w:rPr>
          <w:b/>
          <w:bCs/>
          <w:sz w:val="28"/>
          <w:szCs w:val="28"/>
        </w:rPr>
        <w:t>3</w:t>
      </w:r>
      <w:r w:rsidR="006267B0" w:rsidRPr="00C04D2B">
        <w:rPr>
          <w:b/>
          <w:bCs/>
          <w:sz w:val="28"/>
          <w:szCs w:val="28"/>
        </w:rPr>
        <w:t xml:space="preserve">: </w:t>
      </w:r>
      <w:r w:rsidR="00DC5653" w:rsidRPr="00C04D2B">
        <w:rPr>
          <w:b/>
          <w:bCs/>
          <w:sz w:val="28"/>
          <w:szCs w:val="28"/>
        </w:rPr>
        <w:t xml:space="preserve"> </w:t>
      </w:r>
      <w:r w:rsidR="00725AAB" w:rsidRPr="00C04D2B">
        <w:rPr>
          <w:b/>
          <w:bCs/>
          <w:sz w:val="28"/>
          <w:szCs w:val="28"/>
        </w:rPr>
        <w:t xml:space="preserve">Download </w:t>
      </w:r>
      <w:r w:rsidR="00A02D2D" w:rsidRPr="00C04D2B">
        <w:rPr>
          <w:b/>
          <w:bCs/>
          <w:sz w:val="28"/>
          <w:szCs w:val="28"/>
        </w:rPr>
        <w:t xml:space="preserve">SQL Server 2019 </w:t>
      </w:r>
      <w:r w:rsidR="00725AAB" w:rsidRPr="00C04D2B">
        <w:rPr>
          <w:b/>
          <w:bCs/>
          <w:sz w:val="28"/>
          <w:szCs w:val="28"/>
        </w:rPr>
        <w:t xml:space="preserve">Express </w:t>
      </w:r>
      <w:r w:rsidR="00A02D2D" w:rsidRPr="00C04D2B">
        <w:rPr>
          <w:b/>
          <w:bCs/>
          <w:sz w:val="28"/>
          <w:szCs w:val="28"/>
        </w:rPr>
        <w:t>for Practice Management (PRACTICEMGT)</w:t>
      </w:r>
    </w:p>
    <w:p w14:paraId="1CD79FE0" w14:textId="19BD089E" w:rsidR="002B1281" w:rsidRPr="00C04D2B" w:rsidRDefault="00DB4EE8" w:rsidP="00BB05EC">
      <w:pPr>
        <w:pStyle w:val="NoSpacing"/>
        <w:numPr>
          <w:ilvl w:val="0"/>
          <w:numId w:val="20"/>
        </w:numPr>
        <w:rPr>
          <w:rStyle w:val="Hyperlink"/>
          <w:color w:val="auto"/>
          <w:u w:val="none"/>
        </w:rPr>
      </w:pPr>
      <w:r w:rsidRPr="00C04D2B">
        <w:t>Click here to</w:t>
      </w:r>
      <w:r w:rsidR="005E31EC" w:rsidRPr="00C04D2B">
        <w:t xml:space="preserve"> visit</w:t>
      </w:r>
      <w:r w:rsidR="00BD60D3" w:rsidRPr="00C04D2B">
        <w:t xml:space="preserve"> the SQL Server 2019 </w:t>
      </w:r>
      <w:r w:rsidR="00CE40EF" w:rsidRPr="00C04D2B">
        <w:t xml:space="preserve">Express </w:t>
      </w:r>
      <w:r w:rsidR="00BD60D3" w:rsidRPr="00C04D2B">
        <w:t xml:space="preserve">download page: </w:t>
      </w:r>
      <w:r w:rsidRPr="00C04D2B">
        <w:t xml:space="preserve"> </w:t>
      </w:r>
      <w:hyperlink r:id="rId5" w:history="1">
        <w:r w:rsidR="00CE40EF" w:rsidRPr="00C04D2B">
          <w:rPr>
            <w:rStyle w:val="Hyperlink"/>
          </w:rPr>
          <w:t>SQL Server 2019 Express Download Page</w:t>
        </w:r>
      </w:hyperlink>
    </w:p>
    <w:p w14:paraId="11483E26" w14:textId="5574018D" w:rsidR="0023333F" w:rsidRPr="00C04D2B" w:rsidRDefault="00EC7431" w:rsidP="00FC786D">
      <w:pPr>
        <w:pStyle w:val="NoSpacing"/>
        <w:spacing w:line="360" w:lineRule="auto"/>
        <w:ind w:left="720"/>
      </w:pPr>
      <w:r w:rsidRPr="00C04D2B">
        <w:t xml:space="preserve">or browse to </w:t>
      </w:r>
      <w:r w:rsidR="00D33A57" w:rsidRPr="00C04D2B">
        <w:t>https://www.microsoft.com/en-us/Download/details.aspx?id=101064</w:t>
      </w:r>
    </w:p>
    <w:p w14:paraId="623D7C6A" w14:textId="4DB76FC9" w:rsidR="00D2507C" w:rsidRPr="00C04D2B" w:rsidRDefault="00D2507C" w:rsidP="00FC786D">
      <w:pPr>
        <w:pStyle w:val="NoSpacing"/>
        <w:numPr>
          <w:ilvl w:val="0"/>
          <w:numId w:val="20"/>
        </w:numPr>
        <w:spacing w:line="360" w:lineRule="auto"/>
      </w:pPr>
      <w:r w:rsidRPr="00C04D2B">
        <w:t xml:space="preserve">Click the </w:t>
      </w:r>
      <w:r w:rsidR="00D84BA6" w:rsidRPr="00C04D2B">
        <w:t>red</w:t>
      </w:r>
      <w:r w:rsidR="00401328" w:rsidRPr="00C04D2B">
        <w:rPr>
          <w:b/>
          <w:bCs/>
          <w:color w:val="FF0000"/>
        </w:rPr>
        <w:t xml:space="preserve"> Download</w:t>
      </w:r>
      <w:r w:rsidR="00401328" w:rsidRPr="00C04D2B">
        <w:t xml:space="preserve"> button to start downloading the </w:t>
      </w:r>
      <w:r w:rsidR="00D41681" w:rsidRPr="00C04D2B">
        <w:rPr>
          <w:b/>
          <w:bCs/>
        </w:rPr>
        <w:t>SQL2019-SSEI-Expr.exe</w:t>
      </w:r>
      <w:r w:rsidR="00D41681" w:rsidRPr="00C04D2B">
        <w:t xml:space="preserve"> file</w:t>
      </w:r>
    </w:p>
    <w:p w14:paraId="5DEEA19C" w14:textId="77777777" w:rsidR="00CE40EF" w:rsidRDefault="00CE40EF" w:rsidP="00725AAB">
      <w:pPr>
        <w:rPr>
          <w:b/>
          <w:bCs/>
          <w:sz w:val="28"/>
          <w:szCs w:val="28"/>
        </w:rPr>
      </w:pPr>
    </w:p>
    <w:p w14:paraId="673E0A4F" w14:textId="7F77401D" w:rsidR="00282563" w:rsidRDefault="00282563">
      <w:pPr>
        <w:rPr>
          <w:b/>
          <w:bCs/>
          <w:sz w:val="28"/>
          <w:szCs w:val="28"/>
        </w:rPr>
      </w:pPr>
      <w:r>
        <w:rPr>
          <w:b/>
          <w:bCs/>
          <w:sz w:val="28"/>
          <w:szCs w:val="28"/>
        </w:rPr>
        <w:br w:type="page"/>
      </w:r>
    </w:p>
    <w:p w14:paraId="1B159FD5" w14:textId="397B8529" w:rsidR="00725AAB" w:rsidRPr="00C04D2B" w:rsidRDefault="00725AAB" w:rsidP="00725AAB">
      <w:pPr>
        <w:rPr>
          <w:b/>
          <w:bCs/>
          <w:sz w:val="28"/>
          <w:szCs w:val="28"/>
        </w:rPr>
      </w:pPr>
      <w:r w:rsidRPr="00C04D2B">
        <w:rPr>
          <w:b/>
          <w:bCs/>
          <w:sz w:val="28"/>
          <w:szCs w:val="28"/>
        </w:rPr>
        <w:lastRenderedPageBreak/>
        <w:t>Step 4:  Manually installing SQL Server 2019 for Practice Management (PRACTICEMGT)</w:t>
      </w:r>
    </w:p>
    <w:p w14:paraId="2156D427" w14:textId="14C470CA" w:rsidR="00725AAB" w:rsidRPr="00C04D2B" w:rsidRDefault="000D7498" w:rsidP="00CE36D1">
      <w:pPr>
        <w:pStyle w:val="ListParagraph"/>
        <w:numPr>
          <w:ilvl w:val="0"/>
          <w:numId w:val="17"/>
        </w:numPr>
      </w:pPr>
      <w:r w:rsidRPr="00C04D2B">
        <w:t>Right click SQL2019-SSEI-Expr.exe and choose to install</w:t>
      </w:r>
    </w:p>
    <w:p w14:paraId="47B07417" w14:textId="3220369A" w:rsidR="00EF3C64" w:rsidRPr="00CE36D1" w:rsidRDefault="001A5F51" w:rsidP="00CE36D1">
      <w:pPr>
        <w:pStyle w:val="NoSpacing"/>
        <w:numPr>
          <w:ilvl w:val="0"/>
          <w:numId w:val="17"/>
        </w:numPr>
      </w:pPr>
      <w:r>
        <w:t xml:space="preserve">On the </w:t>
      </w:r>
      <w:r w:rsidR="00722395" w:rsidRPr="004C5C2D">
        <w:rPr>
          <w:b/>
          <w:bCs/>
        </w:rPr>
        <w:t xml:space="preserve">Select an </w:t>
      </w:r>
      <w:r w:rsidRPr="004C5C2D">
        <w:rPr>
          <w:b/>
          <w:bCs/>
        </w:rPr>
        <w:t>Instal</w:t>
      </w:r>
      <w:r w:rsidR="00722395" w:rsidRPr="004C5C2D">
        <w:rPr>
          <w:b/>
          <w:bCs/>
        </w:rPr>
        <w:t>lation Type</w:t>
      </w:r>
      <w:r w:rsidR="00722395">
        <w:t xml:space="preserve"> screen select </w:t>
      </w:r>
      <w:r w:rsidR="00722395" w:rsidRPr="004C5C2D">
        <w:rPr>
          <w:b/>
          <w:bCs/>
        </w:rPr>
        <w:t>Custom</w:t>
      </w:r>
      <w:r w:rsidR="00EF3C64">
        <w:rPr>
          <w:noProof/>
        </w:rPr>
        <w:drawing>
          <wp:inline distT="0" distB="0" distL="0" distR="0" wp14:anchorId="789AF963" wp14:editId="182474E4">
            <wp:extent cx="4018384" cy="319089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65472" cy="3228286"/>
                    </a:xfrm>
                    <a:prstGeom prst="rect">
                      <a:avLst/>
                    </a:prstGeom>
                  </pic:spPr>
                </pic:pic>
              </a:graphicData>
            </a:graphic>
          </wp:inline>
        </w:drawing>
      </w:r>
    </w:p>
    <w:p w14:paraId="18DB6E6A" w14:textId="77777777" w:rsidR="00CE36D1" w:rsidRPr="00AD2B96" w:rsidRDefault="00CE36D1" w:rsidP="007B5024">
      <w:pPr>
        <w:pStyle w:val="NoSpacing"/>
        <w:ind w:left="720"/>
      </w:pPr>
    </w:p>
    <w:p w14:paraId="0B9B6354" w14:textId="1D83DE5C" w:rsidR="004C5C2D" w:rsidRPr="00C04D2B" w:rsidRDefault="004C5C2D" w:rsidP="00CE36D1">
      <w:pPr>
        <w:pStyle w:val="NoSpacing"/>
        <w:numPr>
          <w:ilvl w:val="0"/>
          <w:numId w:val="17"/>
        </w:numPr>
      </w:pPr>
      <w:r w:rsidRPr="00C04D2B">
        <w:t xml:space="preserve">Click </w:t>
      </w:r>
      <w:r w:rsidRPr="00C04D2B">
        <w:rPr>
          <w:b/>
          <w:bCs/>
        </w:rPr>
        <w:t>Browse</w:t>
      </w:r>
      <w:r w:rsidRPr="00C04D2B">
        <w:t xml:space="preserve"> to s</w:t>
      </w:r>
      <w:r w:rsidR="007266A4" w:rsidRPr="00C04D2B">
        <w:t>elect a storage location that has plenty of free space</w:t>
      </w:r>
      <w:r w:rsidRPr="00C04D2B">
        <w:t xml:space="preserve"> if the default of </w:t>
      </w:r>
    </w:p>
    <w:p w14:paraId="7304B23C" w14:textId="0DDDD5A4" w:rsidR="007266A4" w:rsidRDefault="004C5C2D" w:rsidP="00CE36D1">
      <w:pPr>
        <w:pStyle w:val="NoSpacing"/>
        <w:ind w:firstLine="720"/>
      </w:pPr>
      <w:r w:rsidRPr="00C04D2B">
        <w:t>“C:\SQL2019” does not have enough room.</w:t>
      </w:r>
    </w:p>
    <w:p w14:paraId="1259B5EB" w14:textId="77777777" w:rsidR="004C5C2D" w:rsidRDefault="004C5C2D" w:rsidP="004C5C2D">
      <w:pPr>
        <w:pStyle w:val="NoSpacing"/>
        <w:ind w:left="720"/>
      </w:pPr>
    </w:p>
    <w:p w14:paraId="6026ED9D" w14:textId="77777777" w:rsidR="00CE40EF" w:rsidRDefault="00DF4486" w:rsidP="00CE36D1">
      <w:pPr>
        <w:ind w:firstLine="720"/>
      </w:pPr>
      <w:r>
        <w:rPr>
          <w:noProof/>
        </w:rPr>
        <w:drawing>
          <wp:inline distT="0" distB="0" distL="0" distR="0" wp14:anchorId="371C36C0" wp14:editId="4CBE5EFB">
            <wp:extent cx="4023980" cy="3201670"/>
            <wp:effectExtent l="0" t="0" r="0" b="0"/>
            <wp:docPr id="7" name="Picture 2">
              <a:extLst xmlns:a="http://schemas.openxmlformats.org/drawingml/2006/main">
                <a:ext uri="{FF2B5EF4-FFF2-40B4-BE49-F238E27FC236}">
                  <a16:creationId xmlns:a16="http://schemas.microsoft.com/office/drawing/2014/main" id="{7DE29270-9A32-47E5-8CF5-A1D67D238C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DE29270-9A32-47E5-8CF5-A1D67D238CCF}"/>
                        </a:ext>
                      </a:extLst>
                    </pic:cNvPr>
                    <pic:cNvPicPr>
                      <a:picLocks noChangeAspect="1"/>
                    </pic:cNvPicPr>
                  </pic:nvPicPr>
                  <pic:blipFill>
                    <a:blip r:embed="rId7"/>
                    <a:stretch>
                      <a:fillRect/>
                    </a:stretch>
                  </pic:blipFill>
                  <pic:spPr>
                    <a:xfrm>
                      <a:off x="0" y="0"/>
                      <a:ext cx="4063006" cy="3232721"/>
                    </a:xfrm>
                    <a:prstGeom prst="rect">
                      <a:avLst/>
                    </a:prstGeom>
                  </pic:spPr>
                </pic:pic>
              </a:graphicData>
            </a:graphic>
          </wp:inline>
        </w:drawing>
      </w:r>
      <w:r>
        <w:t xml:space="preserve"> </w:t>
      </w:r>
    </w:p>
    <w:p w14:paraId="0231F620" w14:textId="78AEACC5" w:rsidR="001628E7" w:rsidRDefault="004D680C" w:rsidP="00CE36D1">
      <w:pPr>
        <w:pStyle w:val="ListParagraph"/>
        <w:numPr>
          <w:ilvl w:val="0"/>
          <w:numId w:val="17"/>
        </w:numPr>
      </w:pPr>
      <w:r>
        <w:br w:type="page"/>
      </w:r>
      <w:r>
        <w:lastRenderedPageBreak/>
        <w:t xml:space="preserve">Click the first line </w:t>
      </w:r>
      <w:r w:rsidR="007C636B" w:rsidRPr="00C805E4">
        <w:rPr>
          <w:b/>
          <w:bCs/>
        </w:rPr>
        <w:t>New SQL Server Stand-Alone Installation or Add Features to an Existing Installation</w:t>
      </w:r>
    </w:p>
    <w:p w14:paraId="4D3E3FF0" w14:textId="072955B4" w:rsidR="007C636B" w:rsidRDefault="00C44DA6" w:rsidP="00A0313C">
      <w:pPr>
        <w:pStyle w:val="ListParagraph"/>
        <w:spacing w:line="360" w:lineRule="auto"/>
      </w:pPr>
      <w:r>
        <w:rPr>
          <w:noProof/>
        </w:rPr>
        <w:drawing>
          <wp:inline distT="0" distB="0" distL="0" distR="0" wp14:anchorId="1F48E189" wp14:editId="3F12593B">
            <wp:extent cx="5276639" cy="4031253"/>
            <wp:effectExtent l="76200" t="76200" r="133985" b="1409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00523" cy="4049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B1F39FC" w14:textId="77777777" w:rsidR="00E57325" w:rsidRPr="00C04D2B" w:rsidRDefault="00E57325" w:rsidP="00B32653">
      <w:pPr>
        <w:pStyle w:val="ListParagraph"/>
        <w:numPr>
          <w:ilvl w:val="0"/>
          <w:numId w:val="17"/>
        </w:numPr>
        <w:spacing w:line="360" w:lineRule="auto"/>
        <w:rPr>
          <w:b/>
          <w:bCs/>
        </w:rPr>
      </w:pPr>
      <w:r w:rsidRPr="00C04D2B">
        <w:t xml:space="preserve">The </w:t>
      </w:r>
      <w:r w:rsidRPr="00C04D2B">
        <w:rPr>
          <w:b/>
          <w:bCs/>
        </w:rPr>
        <w:t>Global Rules</w:t>
      </w:r>
      <w:r w:rsidRPr="00C04D2B">
        <w:t xml:space="preserve"> will be checked then the </w:t>
      </w:r>
      <w:r w:rsidRPr="00C04D2B">
        <w:rPr>
          <w:b/>
          <w:bCs/>
        </w:rPr>
        <w:t>Microsoft Update</w:t>
      </w:r>
      <w:r w:rsidRPr="00C04D2B">
        <w:t xml:space="preserve"> screen will display.  Enable Microsoft Update to check for updates if desired and click </w:t>
      </w:r>
      <w:r w:rsidRPr="00C04D2B">
        <w:rPr>
          <w:b/>
          <w:bCs/>
        </w:rPr>
        <w:t>Next</w:t>
      </w:r>
    </w:p>
    <w:p w14:paraId="165AD51A" w14:textId="553AEF48" w:rsidR="00E57325" w:rsidRPr="00C04D2B" w:rsidRDefault="003B3DB3" w:rsidP="00B32653">
      <w:pPr>
        <w:pStyle w:val="ListParagraph"/>
        <w:numPr>
          <w:ilvl w:val="0"/>
          <w:numId w:val="17"/>
        </w:numPr>
        <w:spacing w:line="360" w:lineRule="auto"/>
      </w:pPr>
      <w:r w:rsidRPr="00C04D2B">
        <w:rPr>
          <w:b/>
          <w:bCs/>
        </w:rPr>
        <w:t>Setup Rules will be checked</w:t>
      </w:r>
    </w:p>
    <w:p w14:paraId="50FA7951" w14:textId="36829B76" w:rsidR="00DA2359" w:rsidRPr="00C04D2B" w:rsidRDefault="00DA2359" w:rsidP="00DA2359">
      <w:pPr>
        <w:pStyle w:val="ListParagraph"/>
        <w:numPr>
          <w:ilvl w:val="1"/>
          <w:numId w:val="17"/>
        </w:numPr>
        <w:spacing w:line="360" w:lineRule="auto"/>
        <w:rPr>
          <w:u w:val="single"/>
        </w:rPr>
      </w:pPr>
      <w:r w:rsidRPr="00C04D2B">
        <w:rPr>
          <w:u w:val="single"/>
        </w:rPr>
        <w:t>If you have any failures, you will need to fix the issue and restart the process to be able to continue</w:t>
      </w:r>
    </w:p>
    <w:p w14:paraId="47D5E2D1" w14:textId="0B7FF22F" w:rsidR="0056713B" w:rsidRPr="00C04D2B" w:rsidRDefault="0056713B" w:rsidP="00DA2359">
      <w:pPr>
        <w:pStyle w:val="ListParagraph"/>
        <w:numPr>
          <w:ilvl w:val="1"/>
          <w:numId w:val="17"/>
        </w:numPr>
        <w:spacing w:line="360" w:lineRule="auto"/>
        <w:rPr>
          <w:u w:val="single"/>
        </w:rPr>
      </w:pPr>
      <w:r w:rsidRPr="00C04D2B">
        <w:rPr>
          <w:u w:val="single"/>
        </w:rPr>
        <w:t>Warnings do not need to be corrected for the install to continue but should be heeded</w:t>
      </w:r>
    </w:p>
    <w:p w14:paraId="16562BEF" w14:textId="77777777" w:rsidR="00EB644A" w:rsidRPr="00C04D2B" w:rsidRDefault="00EB644A" w:rsidP="00EB644A">
      <w:pPr>
        <w:pStyle w:val="ListParagraph"/>
        <w:numPr>
          <w:ilvl w:val="0"/>
          <w:numId w:val="17"/>
        </w:numPr>
        <w:spacing w:line="360" w:lineRule="auto"/>
      </w:pPr>
      <w:r w:rsidRPr="00C04D2B">
        <w:rPr>
          <w:b/>
          <w:bCs/>
        </w:rPr>
        <w:t xml:space="preserve">Check the Box </w:t>
      </w:r>
      <w:r w:rsidRPr="00C04D2B">
        <w:t xml:space="preserve">to accept the License terms and click </w:t>
      </w:r>
      <w:r w:rsidRPr="00C04D2B">
        <w:rPr>
          <w:b/>
          <w:bCs/>
        </w:rPr>
        <w:t>Next</w:t>
      </w:r>
      <w:r w:rsidRPr="00C04D2B">
        <w:t>.</w:t>
      </w:r>
    </w:p>
    <w:p w14:paraId="29012B10" w14:textId="311640C3" w:rsidR="00DA2359" w:rsidRPr="00C04D2B" w:rsidRDefault="00EB644A" w:rsidP="00E57325">
      <w:pPr>
        <w:pStyle w:val="ListParagraph"/>
        <w:numPr>
          <w:ilvl w:val="0"/>
          <w:numId w:val="17"/>
        </w:numPr>
        <w:spacing w:line="360" w:lineRule="auto"/>
      </w:pPr>
      <w:r w:rsidRPr="00C04D2B">
        <w:t xml:space="preserve">If you have an </w:t>
      </w:r>
      <w:r w:rsidR="000D55A6" w:rsidRPr="00C04D2B">
        <w:t xml:space="preserve">existing SQL </w:t>
      </w:r>
      <w:r w:rsidR="00152ED8" w:rsidRPr="00C04D2B">
        <w:t xml:space="preserve">Server 2019 instance, you will need to select to </w:t>
      </w:r>
      <w:r w:rsidR="00152ED8" w:rsidRPr="00C04D2B">
        <w:rPr>
          <w:b/>
          <w:bCs/>
        </w:rPr>
        <w:t>Perform a new installation of SQL Server 2019</w:t>
      </w:r>
      <w:r w:rsidR="004E272A" w:rsidRPr="00C04D2B">
        <w:rPr>
          <w:b/>
          <w:bCs/>
        </w:rPr>
        <w:t xml:space="preserve">. </w:t>
      </w:r>
      <w:r w:rsidR="004E272A" w:rsidRPr="00C04D2B">
        <w:t>Click</w:t>
      </w:r>
      <w:r w:rsidR="004E272A" w:rsidRPr="00C04D2B">
        <w:rPr>
          <w:b/>
          <w:bCs/>
        </w:rPr>
        <w:t xml:space="preserve"> Next</w:t>
      </w:r>
    </w:p>
    <w:p w14:paraId="07F2E09E" w14:textId="27AB271F" w:rsidR="00A311C8" w:rsidRDefault="00A311C8" w:rsidP="00E96CA7">
      <w:pPr>
        <w:spacing w:line="360" w:lineRule="auto"/>
        <w:ind w:firstLine="720"/>
      </w:pPr>
      <w:r w:rsidRPr="00A311C8">
        <w:rPr>
          <w:noProof/>
        </w:rPr>
        <w:drawing>
          <wp:inline distT="0" distB="0" distL="0" distR="0" wp14:anchorId="32FD8D19" wp14:editId="318008E0">
            <wp:extent cx="5435082" cy="2226370"/>
            <wp:effectExtent l="76200" t="76200" r="127635" b="135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67476" cy="223963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br w:type="page"/>
      </w:r>
    </w:p>
    <w:p w14:paraId="2C0277E5" w14:textId="1FF538DD" w:rsidR="00A311C8" w:rsidRDefault="00A311C8" w:rsidP="00EC5982">
      <w:pPr>
        <w:pStyle w:val="ListParagraph"/>
        <w:spacing w:line="360" w:lineRule="auto"/>
      </w:pPr>
    </w:p>
    <w:p w14:paraId="20D6DFF2" w14:textId="6C08AA06" w:rsidR="00DA4357" w:rsidRDefault="00B917C1" w:rsidP="00CE36D1">
      <w:pPr>
        <w:pStyle w:val="ListParagraph"/>
        <w:numPr>
          <w:ilvl w:val="0"/>
          <w:numId w:val="17"/>
        </w:numPr>
        <w:spacing w:line="240" w:lineRule="auto"/>
      </w:pPr>
      <w:r>
        <w:t xml:space="preserve">On the </w:t>
      </w:r>
      <w:r w:rsidRPr="00B917C1">
        <w:rPr>
          <w:b/>
          <w:bCs/>
        </w:rPr>
        <w:t>Feature Selection</w:t>
      </w:r>
      <w:r>
        <w:t xml:space="preserve"> screen use </w:t>
      </w:r>
      <w:r w:rsidRPr="00C04D2B">
        <w:t>setting</w:t>
      </w:r>
      <w:r w:rsidR="00E96CA7" w:rsidRPr="00C04D2B">
        <w:t>s</w:t>
      </w:r>
      <w:r>
        <w:t xml:space="preserve"> below for minimal install for the </w:t>
      </w:r>
      <w:r w:rsidRPr="00B917C1">
        <w:rPr>
          <w:b/>
          <w:bCs/>
        </w:rPr>
        <w:t>PRACTICEMGT</w:t>
      </w:r>
      <w:r>
        <w:t xml:space="preserve"> instance</w:t>
      </w:r>
    </w:p>
    <w:p w14:paraId="1A58E658" w14:textId="64B25F27" w:rsidR="00B917C1" w:rsidRDefault="00B917C1" w:rsidP="002D282A">
      <w:pPr>
        <w:spacing w:line="360" w:lineRule="auto"/>
        <w:ind w:firstLine="720"/>
      </w:pPr>
      <w:r>
        <w:t xml:space="preserve">Instance Root directory should stay on C drive per Microsoft’s recommendations for </w:t>
      </w:r>
      <w:r w:rsidR="005738B7" w:rsidRPr="00C04D2B">
        <w:t>s</w:t>
      </w:r>
      <w:r w:rsidRPr="00C04D2B">
        <w:t>ervices</w:t>
      </w:r>
    </w:p>
    <w:p w14:paraId="53095310" w14:textId="1AFEB0F5" w:rsidR="00B917C1" w:rsidRDefault="00B917C1" w:rsidP="002D282A">
      <w:pPr>
        <w:spacing w:line="360" w:lineRule="auto"/>
        <w:ind w:firstLine="360"/>
      </w:pPr>
      <w:r>
        <w:rPr>
          <w:noProof/>
        </w:rPr>
        <w:drawing>
          <wp:inline distT="0" distB="0" distL="0" distR="0" wp14:anchorId="66F184AF" wp14:editId="1FC909F7">
            <wp:extent cx="5952174" cy="5524500"/>
            <wp:effectExtent l="76200" t="76200" r="125095" b="133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62327" cy="553392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7D762F3" w14:textId="395575E3" w:rsidR="00B917C1" w:rsidRPr="00DF00C5" w:rsidRDefault="00B917C1" w:rsidP="00CE36D1">
      <w:pPr>
        <w:pStyle w:val="ListParagraph"/>
        <w:numPr>
          <w:ilvl w:val="0"/>
          <w:numId w:val="17"/>
        </w:numPr>
        <w:spacing w:line="360" w:lineRule="auto"/>
      </w:pPr>
      <w:r>
        <w:t xml:space="preserve">Click </w:t>
      </w:r>
      <w:r w:rsidRPr="00B917C1">
        <w:rPr>
          <w:b/>
          <w:bCs/>
        </w:rPr>
        <w:t>Next</w:t>
      </w:r>
    </w:p>
    <w:p w14:paraId="1E98521F" w14:textId="5493273B" w:rsidR="00DF00C5" w:rsidRDefault="00DF00C5" w:rsidP="00DF00C5">
      <w:pPr>
        <w:pStyle w:val="ListParagraph"/>
        <w:spacing w:line="360" w:lineRule="auto"/>
        <w:rPr>
          <w:b/>
          <w:bCs/>
        </w:rPr>
      </w:pPr>
    </w:p>
    <w:p w14:paraId="2C54F693" w14:textId="52842DB5" w:rsidR="00DF00C5" w:rsidRDefault="00DF00C5" w:rsidP="00DF00C5">
      <w:pPr>
        <w:pStyle w:val="ListParagraph"/>
        <w:spacing w:line="360" w:lineRule="auto"/>
        <w:rPr>
          <w:b/>
          <w:bCs/>
        </w:rPr>
      </w:pPr>
    </w:p>
    <w:p w14:paraId="33DA5D75" w14:textId="5B403023" w:rsidR="00DF00C5" w:rsidRDefault="00DF00C5" w:rsidP="00DF00C5">
      <w:pPr>
        <w:pStyle w:val="ListParagraph"/>
        <w:spacing w:line="360" w:lineRule="auto"/>
        <w:rPr>
          <w:b/>
          <w:bCs/>
        </w:rPr>
      </w:pPr>
    </w:p>
    <w:p w14:paraId="4883985D" w14:textId="7B7905F7" w:rsidR="00DF00C5" w:rsidRDefault="00DF00C5" w:rsidP="00DF00C5">
      <w:pPr>
        <w:pStyle w:val="ListParagraph"/>
        <w:spacing w:line="360" w:lineRule="auto"/>
        <w:rPr>
          <w:b/>
          <w:bCs/>
        </w:rPr>
      </w:pPr>
    </w:p>
    <w:p w14:paraId="6CE6E14B" w14:textId="705DF128" w:rsidR="00DF00C5" w:rsidRDefault="00DF00C5" w:rsidP="00DF00C5">
      <w:pPr>
        <w:pStyle w:val="ListParagraph"/>
        <w:spacing w:line="360" w:lineRule="auto"/>
        <w:rPr>
          <w:b/>
          <w:bCs/>
        </w:rPr>
      </w:pPr>
    </w:p>
    <w:p w14:paraId="5EF96F8F" w14:textId="2239ADAC" w:rsidR="00DF00C5" w:rsidRDefault="00DF00C5" w:rsidP="00DF00C5">
      <w:pPr>
        <w:pStyle w:val="ListParagraph"/>
        <w:spacing w:line="360" w:lineRule="auto"/>
        <w:rPr>
          <w:b/>
          <w:bCs/>
        </w:rPr>
      </w:pPr>
    </w:p>
    <w:p w14:paraId="19C86878" w14:textId="385C73EC" w:rsidR="00DF00C5" w:rsidRDefault="00DF00C5" w:rsidP="00DF00C5">
      <w:pPr>
        <w:pStyle w:val="ListParagraph"/>
        <w:spacing w:line="360" w:lineRule="auto"/>
        <w:rPr>
          <w:b/>
          <w:bCs/>
        </w:rPr>
      </w:pPr>
    </w:p>
    <w:p w14:paraId="4DD804A4" w14:textId="77777777" w:rsidR="00DF00C5" w:rsidRDefault="00DF00C5" w:rsidP="00DF00C5">
      <w:pPr>
        <w:pStyle w:val="ListParagraph"/>
        <w:spacing w:line="360" w:lineRule="auto"/>
      </w:pPr>
    </w:p>
    <w:p w14:paraId="151F9CF4" w14:textId="36F63E98" w:rsidR="00B917C1" w:rsidRDefault="00B917C1" w:rsidP="00CE36D1">
      <w:pPr>
        <w:pStyle w:val="ListParagraph"/>
        <w:numPr>
          <w:ilvl w:val="0"/>
          <w:numId w:val="17"/>
        </w:numPr>
        <w:spacing w:line="240" w:lineRule="auto"/>
      </w:pPr>
      <w:r>
        <w:lastRenderedPageBreak/>
        <w:t xml:space="preserve">On the </w:t>
      </w:r>
      <w:r w:rsidRPr="002504E2">
        <w:rPr>
          <w:b/>
          <w:bCs/>
        </w:rPr>
        <w:t>Instance Configuration</w:t>
      </w:r>
      <w:r>
        <w:t xml:space="preserve"> screen, type in the </w:t>
      </w:r>
      <w:r w:rsidRPr="00B917C1">
        <w:rPr>
          <w:b/>
          <w:bCs/>
        </w:rPr>
        <w:t>Named Instance</w:t>
      </w:r>
      <w:r>
        <w:t xml:space="preserve">:  </w:t>
      </w:r>
      <w:r w:rsidRPr="00B917C1">
        <w:rPr>
          <w:b/>
          <w:bCs/>
        </w:rPr>
        <w:t>PRACTICEMGT</w:t>
      </w:r>
      <w:r>
        <w:t xml:space="preserve"> and hit the Tab button</w:t>
      </w:r>
    </w:p>
    <w:p w14:paraId="6E7B7583" w14:textId="4F90974D" w:rsidR="00B917C1" w:rsidRDefault="00B917C1" w:rsidP="002D282A">
      <w:pPr>
        <w:spacing w:line="360" w:lineRule="auto"/>
        <w:ind w:firstLine="360"/>
      </w:pPr>
      <w:r>
        <w:rPr>
          <w:noProof/>
        </w:rPr>
        <w:drawing>
          <wp:inline distT="0" distB="0" distL="0" distR="0" wp14:anchorId="2266719E" wp14:editId="046BCC50">
            <wp:extent cx="5631205" cy="2133600"/>
            <wp:effectExtent l="76200" t="76200" r="140970" b="133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62778" cy="214556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9094E8B" w14:textId="1E527670" w:rsidR="00B917C1" w:rsidRDefault="00B917C1" w:rsidP="00CE36D1">
      <w:pPr>
        <w:pStyle w:val="ListParagraph"/>
        <w:numPr>
          <w:ilvl w:val="0"/>
          <w:numId w:val="17"/>
        </w:numPr>
        <w:spacing w:line="360" w:lineRule="auto"/>
      </w:pPr>
      <w:r>
        <w:t xml:space="preserve">Click </w:t>
      </w:r>
      <w:r w:rsidRPr="00B917C1">
        <w:rPr>
          <w:b/>
          <w:bCs/>
        </w:rPr>
        <w:t>Next</w:t>
      </w:r>
    </w:p>
    <w:p w14:paraId="18091716" w14:textId="13B362B3" w:rsidR="00C92148" w:rsidRDefault="00C92148" w:rsidP="00CE36D1">
      <w:pPr>
        <w:pStyle w:val="ListParagraph"/>
        <w:numPr>
          <w:ilvl w:val="0"/>
          <w:numId w:val="17"/>
        </w:numPr>
        <w:spacing w:line="240" w:lineRule="auto"/>
      </w:pPr>
      <w:r>
        <w:t xml:space="preserve">On the </w:t>
      </w:r>
      <w:r w:rsidRPr="002504E2">
        <w:rPr>
          <w:b/>
          <w:bCs/>
        </w:rPr>
        <w:t>Server Configuration</w:t>
      </w:r>
      <w:r>
        <w:t xml:space="preserve"> screen:</w:t>
      </w:r>
      <w:r w:rsidR="00277AF6">
        <w:tab/>
      </w:r>
    </w:p>
    <w:p w14:paraId="331E4D22" w14:textId="2B7AEBC6" w:rsidR="00C92148" w:rsidRDefault="00C92148" w:rsidP="00CE36D1">
      <w:pPr>
        <w:pStyle w:val="ListParagraph"/>
        <w:numPr>
          <w:ilvl w:val="1"/>
          <w:numId w:val="17"/>
        </w:numPr>
        <w:spacing w:line="240" w:lineRule="auto"/>
      </w:pPr>
      <w:r>
        <w:t xml:space="preserve">Make sure to change </w:t>
      </w:r>
      <w:r w:rsidRPr="00C92148">
        <w:rPr>
          <w:b/>
          <w:bCs/>
        </w:rPr>
        <w:t>SQL Server Database Engine</w:t>
      </w:r>
      <w:r>
        <w:t xml:space="preserve"> to </w:t>
      </w:r>
      <w:r w:rsidRPr="00C92148">
        <w:rPr>
          <w:b/>
          <w:bCs/>
        </w:rPr>
        <w:t>NT AUTHORITY\LOCAL SERVICE</w:t>
      </w:r>
    </w:p>
    <w:p w14:paraId="25B3D3FD" w14:textId="6FA3A62A" w:rsidR="00C92148" w:rsidRDefault="00C92148" w:rsidP="00CE36D1">
      <w:pPr>
        <w:pStyle w:val="ListParagraph"/>
        <w:numPr>
          <w:ilvl w:val="1"/>
          <w:numId w:val="17"/>
        </w:numPr>
        <w:spacing w:line="240" w:lineRule="auto"/>
      </w:pPr>
      <w:r>
        <w:t xml:space="preserve">Make sure </w:t>
      </w:r>
      <w:r w:rsidRPr="00C92148">
        <w:rPr>
          <w:b/>
          <w:bCs/>
        </w:rPr>
        <w:t>Startup Type</w:t>
      </w:r>
      <w:r>
        <w:t xml:space="preserve"> is </w:t>
      </w:r>
      <w:r w:rsidRPr="00C92148">
        <w:rPr>
          <w:b/>
          <w:bCs/>
        </w:rPr>
        <w:t>Automatic</w:t>
      </w:r>
      <w:r>
        <w:t xml:space="preserve"> for Both lines.</w:t>
      </w:r>
    </w:p>
    <w:p w14:paraId="742A7C16" w14:textId="2F2394B6" w:rsidR="00C92148" w:rsidRDefault="00C92148" w:rsidP="00CE36D1">
      <w:pPr>
        <w:pStyle w:val="ListParagraph"/>
        <w:numPr>
          <w:ilvl w:val="1"/>
          <w:numId w:val="17"/>
        </w:numPr>
        <w:spacing w:line="240" w:lineRule="auto"/>
      </w:pPr>
      <w:r w:rsidRPr="00C92148">
        <w:rPr>
          <w:b/>
          <w:bCs/>
        </w:rPr>
        <w:t>Check the box</w:t>
      </w:r>
      <w:r>
        <w:t xml:space="preserve"> to </w:t>
      </w:r>
      <w:r w:rsidRPr="00C92148">
        <w:rPr>
          <w:b/>
          <w:bCs/>
        </w:rPr>
        <w:t>Grant Perform Volume Maintenance Task</w:t>
      </w:r>
    </w:p>
    <w:p w14:paraId="60E11960" w14:textId="6363D24C" w:rsidR="00C92148" w:rsidRDefault="00C92148" w:rsidP="003A76FF">
      <w:pPr>
        <w:pStyle w:val="ListParagraph"/>
        <w:spacing w:line="240" w:lineRule="auto"/>
        <w:ind w:left="1530"/>
      </w:pPr>
    </w:p>
    <w:p w14:paraId="6A81B0F2" w14:textId="71654C7D" w:rsidR="007A3114" w:rsidRDefault="004F3033" w:rsidP="002D282A">
      <w:pPr>
        <w:spacing w:line="240" w:lineRule="auto"/>
        <w:ind w:firstLine="360"/>
      </w:pPr>
      <w:r>
        <w:rPr>
          <w:noProof/>
        </w:rPr>
        <w:drawing>
          <wp:inline distT="0" distB="0" distL="0" distR="0" wp14:anchorId="6DA03871" wp14:editId="68ED9A19">
            <wp:extent cx="4603102" cy="3471933"/>
            <wp:effectExtent l="76200" t="76200" r="140970" b="128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19423" cy="348424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BB16C0C" w14:textId="10CFCD48" w:rsidR="00C92148" w:rsidRPr="00DF00C5" w:rsidRDefault="00C92148" w:rsidP="00CE36D1">
      <w:pPr>
        <w:pStyle w:val="ListParagraph"/>
        <w:numPr>
          <w:ilvl w:val="0"/>
          <w:numId w:val="17"/>
        </w:numPr>
        <w:spacing w:line="360" w:lineRule="auto"/>
      </w:pPr>
      <w:r>
        <w:t xml:space="preserve">Click </w:t>
      </w:r>
      <w:r w:rsidRPr="00C92148">
        <w:rPr>
          <w:b/>
          <w:bCs/>
        </w:rPr>
        <w:t>Next</w:t>
      </w:r>
    </w:p>
    <w:p w14:paraId="0F03089E" w14:textId="17A672D4" w:rsidR="00DF00C5" w:rsidRDefault="00DF00C5" w:rsidP="00DF00C5">
      <w:pPr>
        <w:pStyle w:val="ListParagraph"/>
        <w:spacing w:line="360" w:lineRule="auto"/>
        <w:rPr>
          <w:b/>
          <w:bCs/>
        </w:rPr>
      </w:pPr>
    </w:p>
    <w:p w14:paraId="678FDF91" w14:textId="1580B27E" w:rsidR="00DF00C5" w:rsidRDefault="00DF00C5" w:rsidP="00DF00C5">
      <w:pPr>
        <w:pStyle w:val="ListParagraph"/>
        <w:spacing w:line="360" w:lineRule="auto"/>
        <w:rPr>
          <w:b/>
          <w:bCs/>
        </w:rPr>
      </w:pPr>
    </w:p>
    <w:p w14:paraId="054C4612" w14:textId="5A28E027" w:rsidR="00DF00C5" w:rsidRDefault="00DF00C5" w:rsidP="00DF00C5">
      <w:pPr>
        <w:pStyle w:val="ListParagraph"/>
        <w:spacing w:line="360" w:lineRule="auto"/>
        <w:rPr>
          <w:b/>
          <w:bCs/>
        </w:rPr>
      </w:pPr>
    </w:p>
    <w:p w14:paraId="6D2C1A2C" w14:textId="77777777" w:rsidR="00DF00C5" w:rsidRPr="00C92148" w:rsidRDefault="00DF00C5" w:rsidP="00DF00C5">
      <w:pPr>
        <w:pStyle w:val="ListParagraph"/>
        <w:spacing w:line="360" w:lineRule="auto"/>
      </w:pPr>
    </w:p>
    <w:p w14:paraId="7F4AA3C6" w14:textId="5655BEF5" w:rsidR="00C92148" w:rsidRDefault="002504E2" w:rsidP="00CE36D1">
      <w:pPr>
        <w:pStyle w:val="ListParagraph"/>
        <w:numPr>
          <w:ilvl w:val="0"/>
          <w:numId w:val="17"/>
        </w:numPr>
        <w:spacing w:line="240" w:lineRule="auto"/>
      </w:pPr>
      <w:r>
        <w:lastRenderedPageBreak/>
        <w:t xml:space="preserve">On the </w:t>
      </w:r>
      <w:r w:rsidRPr="002504E2">
        <w:rPr>
          <w:b/>
          <w:bCs/>
        </w:rPr>
        <w:t>Database Engine Configuration</w:t>
      </w:r>
      <w:r>
        <w:t xml:space="preserve"> page:</w:t>
      </w:r>
    </w:p>
    <w:p w14:paraId="328B97E5" w14:textId="66ECCBAA" w:rsidR="002504E2" w:rsidRDefault="002504E2" w:rsidP="00CE36D1">
      <w:pPr>
        <w:pStyle w:val="ListParagraph"/>
        <w:numPr>
          <w:ilvl w:val="1"/>
          <w:numId w:val="17"/>
        </w:numPr>
        <w:spacing w:line="240" w:lineRule="auto"/>
      </w:pPr>
      <w:r w:rsidRPr="002504E2">
        <w:rPr>
          <w:b/>
          <w:bCs/>
        </w:rPr>
        <w:t>Authentication Mode</w:t>
      </w:r>
      <w:r>
        <w:t xml:space="preserve"> must be </w:t>
      </w:r>
      <w:r w:rsidRPr="002504E2">
        <w:rPr>
          <w:b/>
          <w:bCs/>
        </w:rPr>
        <w:t>Mixed Mode</w:t>
      </w:r>
    </w:p>
    <w:p w14:paraId="5E39BF08" w14:textId="165E8A19" w:rsidR="002504E2" w:rsidRPr="002504E2" w:rsidRDefault="002504E2" w:rsidP="00CE36D1">
      <w:pPr>
        <w:pStyle w:val="ListParagraph"/>
        <w:numPr>
          <w:ilvl w:val="1"/>
          <w:numId w:val="17"/>
        </w:numPr>
        <w:spacing w:line="240" w:lineRule="auto"/>
      </w:pPr>
      <w:r w:rsidRPr="002504E2">
        <w:rPr>
          <w:b/>
          <w:bCs/>
        </w:rPr>
        <w:t>SQL Server SA account password</w:t>
      </w:r>
      <w:r>
        <w:t xml:space="preserve"> should be:  </w:t>
      </w:r>
      <w:r w:rsidRPr="002504E2">
        <w:rPr>
          <w:b/>
          <w:bCs/>
        </w:rPr>
        <w:t>PracticeUser1</w:t>
      </w:r>
    </w:p>
    <w:p w14:paraId="0FD9090A" w14:textId="5D8C64AF" w:rsidR="002504E2" w:rsidRPr="00BB500A" w:rsidRDefault="002504E2" w:rsidP="00CE36D1">
      <w:pPr>
        <w:pStyle w:val="ListParagraph"/>
        <w:numPr>
          <w:ilvl w:val="1"/>
          <w:numId w:val="17"/>
        </w:numPr>
        <w:spacing w:line="240" w:lineRule="auto"/>
      </w:pPr>
      <w:r w:rsidRPr="00BB500A">
        <w:rPr>
          <w:b/>
          <w:bCs/>
        </w:rPr>
        <w:t>SQL Server Administrator</w:t>
      </w:r>
      <w:r w:rsidRPr="00BB500A">
        <w:t xml:space="preserve"> should add the Domain Administrators or Local Administrators group</w:t>
      </w:r>
      <w:r w:rsidR="00CF79BC" w:rsidRPr="00BB500A">
        <w:t xml:space="preserve">. </w:t>
      </w:r>
      <w:r w:rsidR="005D1927" w:rsidRPr="00BB500A">
        <w:t>Doing so will provide assistance with</w:t>
      </w:r>
      <w:r w:rsidRPr="00BB500A">
        <w:t xml:space="preserve"> Windows Logon to the SQL Instance if the SA password is lost</w:t>
      </w:r>
    </w:p>
    <w:p w14:paraId="0C0CF3BC" w14:textId="759B8E18" w:rsidR="002504E2" w:rsidRDefault="002504E2" w:rsidP="009F1D84">
      <w:pPr>
        <w:pStyle w:val="ListParagraph"/>
        <w:spacing w:line="240" w:lineRule="auto"/>
        <w:ind w:left="1530"/>
      </w:pPr>
    </w:p>
    <w:p w14:paraId="117EFC11" w14:textId="533F8271" w:rsidR="00871A51" w:rsidRDefault="00871A51" w:rsidP="002D282A">
      <w:pPr>
        <w:spacing w:line="240" w:lineRule="auto"/>
        <w:ind w:firstLine="720"/>
      </w:pPr>
      <w:r>
        <w:rPr>
          <w:noProof/>
        </w:rPr>
        <w:drawing>
          <wp:inline distT="0" distB="0" distL="0" distR="0" wp14:anchorId="467C1699" wp14:editId="1EEBCDE8">
            <wp:extent cx="4755004" cy="3586506"/>
            <wp:effectExtent l="76200" t="76200" r="140970" b="128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76179" cy="360247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9A076E7" w14:textId="288933C2" w:rsidR="00772E3E" w:rsidRDefault="002504E2" w:rsidP="0086369A">
      <w:pPr>
        <w:pStyle w:val="ListParagraph"/>
        <w:numPr>
          <w:ilvl w:val="0"/>
          <w:numId w:val="17"/>
        </w:numPr>
        <w:spacing w:line="360" w:lineRule="auto"/>
      </w:pPr>
      <w:r>
        <w:t xml:space="preserve">Click </w:t>
      </w:r>
      <w:r w:rsidRPr="0056236A">
        <w:rPr>
          <w:b/>
          <w:bCs/>
        </w:rPr>
        <w:t xml:space="preserve">Next. </w:t>
      </w:r>
      <w:r>
        <w:t>The Install will now start</w:t>
      </w:r>
    </w:p>
    <w:p w14:paraId="0184CF02" w14:textId="6091D957" w:rsidR="002504E2" w:rsidRDefault="00AF08B9" w:rsidP="0086369A">
      <w:pPr>
        <w:pStyle w:val="ListParagraph"/>
        <w:numPr>
          <w:ilvl w:val="0"/>
          <w:numId w:val="17"/>
        </w:numPr>
        <w:spacing w:line="360" w:lineRule="auto"/>
      </w:pPr>
      <w:r>
        <w:t>T</w:t>
      </w:r>
      <w:r w:rsidR="00772E3E">
        <w:t xml:space="preserve">he install </w:t>
      </w:r>
      <w:r>
        <w:t>should now be</w:t>
      </w:r>
      <w:r w:rsidR="00772E3E">
        <w:t xml:space="preserve"> </w:t>
      </w:r>
      <w:r w:rsidR="00772E3E" w:rsidRPr="00AF08B9">
        <w:rPr>
          <w:b/>
          <w:bCs/>
        </w:rPr>
        <w:t>Complete</w:t>
      </w:r>
      <w:r w:rsidR="00772E3E">
        <w:t xml:space="preserve"> without errors</w:t>
      </w:r>
    </w:p>
    <w:p w14:paraId="22CE9775" w14:textId="68238B82" w:rsidR="00772E3E" w:rsidRDefault="00772E3E" w:rsidP="002D282A">
      <w:pPr>
        <w:spacing w:line="360" w:lineRule="auto"/>
        <w:ind w:firstLine="720"/>
      </w:pPr>
      <w:r>
        <w:rPr>
          <w:noProof/>
        </w:rPr>
        <w:drawing>
          <wp:inline distT="0" distB="0" distL="0" distR="0" wp14:anchorId="7010A693" wp14:editId="7F5EDD52">
            <wp:extent cx="5938377" cy="1828800"/>
            <wp:effectExtent l="76200" t="76200" r="139065" b="133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6635" cy="183134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F7848D0" w14:textId="796F6730" w:rsidR="00AF08B9" w:rsidRDefault="00AF08B9" w:rsidP="00CE36D1">
      <w:pPr>
        <w:pStyle w:val="ListParagraph"/>
        <w:numPr>
          <w:ilvl w:val="0"/>
          <w:numId w:val="17"/>
        </w:numPr>
        <w:spacing w:line="360" w:lineRule="auto"/>
      </w:pPr>
      <w:r>
        <w:t xml:space="preserve">Click </w:t>
      </w:r>
      <w:r w:rsidRPr="00AF08B9">
        <w:rPr>
          <w:b/>
          <w:bCs/>
        </w:rPr>
        <w:t>Close</w:t>
      </w:r>
      <w:r>
        <w:t xml:space="preserve"> </w:t>
      </w:r>
    </w:p>
    <w:p w14:paraId="0900BDA6" w14:textId="47253502" w:rsidR="00AF08B9" w:rsidRDefault="00AF08B9" w:rsidP="00CE36D1">
      <w:pPr>
        <w:pStyle w:val="ListParagraph"/>
        <w:numPr>
          <w:ilvl w:val="0"/>
          <w:numId w:val="17"/>
        </w:numPr>
        <w:spacing w:line="240" w:lineRule="auto"/>
      </w:pPr>
      <w:r w:rsidRPr="00AF08B9">
        <w:rPr>
          <w:b/>
          <w:bCs/>
        </w:rPr>
        <w:t>Close</w:t>
      </w:r>
      <w:r>
        <w:t xml:space="preserve"> the </w:t>
      </w:r>
      <w:r w:rsidRPr="00AF08B9">
        <w:rPr>
          <w:b/>
          <w:bCs/>
        </w:rPr>
        <w:t>SQL Installation</w:t>
      </w:r>
      <w:r>
        <w:t xml:space="preserve"> </w:t>
      </w:r>
      <w:r w:rsidRPr="00AF08B9">
        <w:rPr>
          <w:b/>
          <w:bCs/>
        </w:rPr>
        <w:t>Center by clicking the X</w:t>
      </w:r>
      <w:r>
        <w:t xml:space="preserve"> in the top Right of the window</w:t>
      </w:r>
    </w:p>
    <w:p w14:paraId="468C5B5C" w14:textId="77777777" w:rsidR="00AF08B9" w:rsidRDefault="00AF08B9" w:rsidP="00AF08B9">
      <w:pPr>
        <w:spacing w:line="240" w:lineRule="auto"/>
      </w:pPr>
    </w:p>
    <w:p w14:paraId="70204C65" w14:textId="77777777" w:rsidR="000E2A78" w:rsidRDefault="000E2A78" w:rsidP="00BF5E06">
      <w:pPr>
        <w:spacing w:line="240" w:lineRule="auto"/>
        <w:rPr>
          <w:b/>
          <w:bCs/>
          <w:sz w:val="28"/>
          <w:szCs w:val="28"/>
        </w:rPr>
      </w:pPr>
    </w:p>
    <w:p w14:paraId="52C37BA0" w14:textId="221FC018" w:rsidR="00AF08B9" w:rsidRPr="00BF5E06" w:rsidRDefault="00AF08B9" w:rsidP="00BF5E06">
      <w:pPr>
        <w:spacing w:line="240" w:lineRule="auto"/>
        <w:rPr>
          <w:b/>
          <w:bCs/>
          <w:sz w:val="28"/>
          <w:szCs w:val="28"/>
        </w:rPr>
      </w:pPr>
      <w:r w:rsidRPr="00BF5E06">
        <w:rPr>
          <w:b/>
          <w:bCs/>
          <w:sz w:val="28"/>
          <w:szCs w:val="28"/>
        </w:rPr>
        <w:lastRenderedPageBreak/>
        <w:t xml:space="preserve">Step </w:t>
      </w:r>
      <w:r w:rsidR="00CE40EF" w:rsidRPr="00BF5E06">
        <w:rPr>
          <w:b/>
          <w:bCs/>
          <w:sz w:val="28"/>
          <w:szCs w:val="28"/>
        </w:rPr>
        <w:t>5</w:t>
      </w:r>
      <w:r w:rsidRPr="00BF5E06">
        <w:rPr>
          <w:b/>
          <w:bCs/>
          <w:sz w:val="28"/>
          <w:szCs w:val="28"/>
        </w:rPr>
        <w:t>. Enable TCP and Named Pipes for the PRACTICEMGT SQL Instance</w:t>
      </w:r>
    </w:p>
    <w:p w14:paraId="72C2A760" w14:textId="564BD84A" w:rsidR="00AF08B9" w:rsidRDefault="00AF08B9" w:rsidP="006720F9">
      <w:pPr>
        <w:pStyle w:val="ListParagraph"/>
        <w:numPr>
          <w:ilvl w:val="0"/>
          <w:numId w:val="22"/>
        </w:numPr>
        <w:spacing w:line="360" w:lineRule="auto"/>
      </w:pPr>
      <w:r>
        <w:t xml:space="preserve">In Windows, using the Start Menu, locate the </w:t>
      </w:r>
      <w:r w:rsidRPr="00AF08B9">
        <w:rPr>
          <w:b/>
          <w:bCs/>
        </w:rPr>
        <w:t>Microsoft SQL Server 2019</w:t>
      </w:r>
      <w:r>
        <w:t xml:space="preserve"> folder</w:t>
      </w:r>
    </w:p>
    <w:p w14:paraId="7ADE93DE" w14:textId="4D507C94" w:rsidR="00AF08B9" w:rsidRPr="00AF08B9" w:rsidRDefault="00AF08B9" w:rsidP="006720F9">
      <w:pPr>
        <w:pStyle w:val="ListParagraph"/>
        <w:numPr>
          <w:ilvl w:val="0"/>
          <w:numId w:val="22"/>
        </w:numPr>
        <w:spacing w:line="360" w:lineRule="auto"/>
      </w:pPr>
      <w:r>
        <w:t xml:space="preserve">Launch the </w:t>
      </w:r>
      <w:r w:rsidRPr="00AF08B9">
        <w:rPr>
          <w:b/>
          <w:bCs/>
        </w:rPr>
        <w:t>SQL Server Configuration Manager</w:t>
      </w:r>
    </w:p>
    <w:p w14:paraId="23C829A3" w14:textId="00B14142" w:rsidR="00AF08B9" w:rsidRDefault="00AF08B9" w:rsidP="006720F9">
      <w:pPr>
        <w:pStyle w:val="ListParagraph"/>
        <w:numPr>
          <w:ilvl w:val="0"/>
          <w:numId w:val="22"/>
        </w:numPr>
        <w:spacing w:line="360" w:lineRule="auto"/>
      </w:pPr>
      <w:r>
        <w:rPr>
          <w:b/>
          <w:bCs/>
        </w:rPr>
        <w:t xml:space="preserve">Expand </w:t>
      </w:r>
      <w:r>
        <w:t xml:space="preserve">the </w:t>
      </w:r>
      <w:r w:rsidRPr="00AF08B9">
        <w:rPr>
          <w:b/>
          <w:bCs/>
        </w:rPr>
        <w:t>SQL Server Network Configuration</w:t>
      </w:r>
      <w:r>
        <w:t xml:space="preserve"> section</w:t>
      </w:r>
    </w:p>
    <w:p w14:paraId="433BBA1E" w14:textId="61354636" w:rsidR="00AF08B9" w:rsidRPr="0069272F" w:rsidRDefault="00AF08B9" w:rsidP="006720F9">
      <w:pPr>
        <w:pStyle w:val="ListParagraph"/>
        <w:numPr>
          <w:ilvl w:val="0"/>
          <w:numId w:val="22"/>
        </w:numPr>
        <w:spacing w:line="360" w:lineRule="auto"/>
      </w:pPr>
      <w:r w:rsidRPr="00AF08B9">
        <w:t>Highlight the</w:t>
      </w:r>
      <w:r>
        <w:rPr>
          <w:b/>
          <w:bCs/>
        </w:rPr>
        <w:t xml:space="preserve"> Protocols for PRACTICEMGT</w:t>
      </w:r>
    </w:p>
    <w:p w14:paraId="53D37782" w14:textId="1B71F057" w:rsidR="0069272F" w:rsidRPr="00381EF3" w:rsidRDefault="0069272F" w:rsidP="00185808">
      <w:pPr>
        <w:pStyle w:val="ListParagraph"/>
        <w:spacing w:line="360" w:lineRule="auto"/>
      </w:pPr>
      <w:r>
        <w:rPr>
          <w:noProof/>
        </w:rPr>
        <w:drawing>
          <wp:inline distT="0" distB="0" distL="0" distR="0" wp14:anchorId="7D1DE729" wp14:editId="3610E961">
            <wp:extent cx="5192486" cy="2113915"/>
            <wp:effectExtent l="76200" t="76200" r="141605" b="133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95914" cy="21153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9E89449" w14:textId="7AF064BD" w:rsidR="00381EF3" w:rsidRPr="00992ABB" w:rsidRDefault="00381EF3" w:rsidP="00185808">
      <w:pPr>
        <w:pStyle w:val="ListParagraph"/>
        <w:numPr>
          <w:ilvl w:val="0"/>
          <w:numId w:val="22"/>
        </w:numPr>
        <w:spacing w:line="360" w:lineRule="auto"/>
      </w:pPr>
      <w:r w:rsidRPr="00992ABB">
        <w:t xml:space="preserve">Right click </w:t>
      </w:r>
      <w:r w:rsidRPr="00992ABB">
        <w:rPr>
          <w:b/>
          <w:bCs/>
        </w:rPr>
        <w:t>Named Pipes</w:t>
      </w:r>
      <w:r w:rsidRPr="00992ABB">
        <w:t xml:space="preserve"> and </w:t>
      </w:r>
      <w:r w:rsidR="003B3BD5" w:rsidRPr="00992ABB">
        <w:t>select</w:t>
      </w:r>
      <w:r w:rsidRPr="00992ABB">
        <w:t xml:space="preserve"> </w:t>
      </w:r>
      <w:r w:rsidRPr="00992ABB">
        <w:rPr>
          <w:b/>
          <w:bCs/>
        </w:rPr>
        <w:t>Enable</w:t>
      </w:r>
    </w:p>
    <w:p w14:paraId="1355914A" w14:textId="625F682D" w:rsidR="003B6CA6" w:rsidRPr="00992ABB" w:rsidRDefault="003B6CA6" w:rsidP="00381EF3">
      <w:pPr>
        <w:pStyle w:val="ListParagraph"/>
      </w:pPr>
      <w:r w:rsidRPr="00992ABB">
        <w:rPr>
          <w:noProof/>
        </w:rPr>
        <w:drawing>
          <wp:inline distT="0" distB="0" distL="0" distR="0" wp14:anchorId="012C7E50" wp14:editId="4B9D929E">
            <wp:extent cx="5247005" cy="2018665"/>
            <wp:effectExtent l="76200" t="76200" r="125095" b="133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54632" cy="20215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6C150DF" w14:textId="7E926424" w:rsidR="003B3BD5" w:rsidRPr="00992ABB" w:rsidRDefault="003B3BD5" w:rsidP="003B3BD5">
      <w:pPr>
        <w:pStyle w:val="ListParagraph"/>
        <w:numPr>
          <w:ilvl w:val="0"/>
          <w:numId w:val="22"/>
        </w:numPr>
        <w:spacing w:line="360" w:lineRule="auto"/>
      </w:pPr>
      <w:r w:rsidRPr="00992ABB">
        <w:t xml:space="preserve">Click </w:t>
      </w:r>
      <w:r w:rsidRPr="00992ABB">
        <w:rPr>
          <w:b/>
          <w:bCs/>
        </w:rPr>
        <w:t>OK</w:t>
      </w:r>
      <w:r w:rsidRPr="00992ABB">
        <w:t xml:space="preserve">. A Warning message will come up that Services need restarted before taking effect. Click </w:t>
      </w:r>
      <w:r w:rsidRPr="00992ABB">
        <w:rPr>
          <w:b/>
          <w:bCs/>
        </w:rPr>
        <w:t>OK</w:t>
      </w:r>
    </w:p>
    <w:p w14:paraId="2FFACAA3" w14:textId="77777777" w:rsidR="00AE2633" w:rsidRPr="00992ABB" w:rsidRDefault="00AE2633" w:rsidP="00AE2633">
      <w:pPr>
        <w:pStyle w:val="ListParagraph"/>
        <w:numPr>
          <w:ilvl w:val="0"/>
          <w:numId w:val="22"/>
        </w:numPr>
        <w:spacing w:line="240" w:lineRule="auto"/>
      </w:pPr>
      <w:r w:rsidRPr="00992ABB">
        <w:t xml:space="preserve">Right click </w:t>
      </w:r>
      <w:r w:rsidRPr="00992ABB">
        <w:rPr>
          <w:b/>
          <w:bCs/>
        </w:rPr>
        <w:t>TCP/IP</w:t>
      </w:r>
      <w:r w:rsidRPr="00992ABB">
        <w:t xml:space="preserve"> and select </w:t>
      </w:r>
      <w:r w:rsidRPr="00992ABB">
        <w:rPr>
          <w:b/>
          <w:bCs/>
        </w:rPr>
        <w:t>Enable</w:t>
      </w:r>
    </w:p>
    <w:p w14:paraId="0B2749B1" w14:textId="178693C8" w:rsidR="00F302AE" w:rsidRPr="00992ABB" w:rsidRDefault="00F302AE" w:rsidP="009F33DE">
      <w:pPr>
        <w:spacing w:line="360" w:lineRule="auto"/>
        <w:ind w:firstLine="720"/>
      </w:pPr>
      <w:r w:rsidRPr="00992ABB">
        <w:rPr>
          <w:noProof/>
        </w:rPr>
        <w:drawing>
          <wp:inline distT="0" distB="0" distL="0" distR="0" wp14:anchorId="20E02E8F" wp14:editId="1DA0D57B">
            <wp:extent cx="5247619" cy="2133333"/>
            <wp:effectExtent l="76200" t="76200" r="125095" b="133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47619" cy="213333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F86D5BE" w14:textId="5118C0C6" w:rsidR="00F512CD" w:rsidRPr="00992ABB" w:rsidRDefault="00054EF3" w:rsidP="00D25AD8">
      <w:pPr>
        <w:pStyle w:val="ListParagraph"/>
        <w:numPr>
          <w:ilvl w:val="0"/>
          <w:numId w:val="22"/>
        </w:numPr>
        <w:spacing w:line="360" w:lineRule="auto"/>
      </w:pPr>
      <w:r w:rsidRPr="00992ABB">
        <w:lastRenderedPageBreak/>
        <w:t xml:space="preserve">Click </w:t>
      </w:r>
      <w:r w:rsidRPr="00992ABB">
        <w:rPr>
          <w:b/>
          <w:bCs/>
        </w:rPr>
        <w:t>O</w:t>
      </w:r>
      <w:r w:rsidR="00F512CD" w:rsidRPr="00992ABB">
        <w:rPr>
          <w:b/>
          <w:bCs/>
        </w:rPr>
        <w:t>K</w:t>
      </w:r>
      <w:r w:rsidR="00F512CD" w:rsidRPr="00992ABB">
        <w:t xml:space="preserve">. A Warning message will come up that Services need restarted before taking effect. Click </w:t>
      </w:r>
      <w:r w:rsidR="00F512CD" w:rsidRPr="00992ABB">
        <w:rPr>
          <w:b/>
          <w:bCs/>
        </w:rPr>
        <w:t>OK</w:t>
      </w:r>
    </w:p>
    <w:p w14:paraId="19B2B2BE" w14:textId="7CF3CFB5" w:rsidR="00F512CD" w:rsidRDefault="00457383" w:rsidP="00BF5E06">
      <w:pPr>
        <w:pStyle w:val="ListParagraph"/>
        <w:numPr>
          <w:ilvl w:val="0"/>
          <w:numId w:val="22"/>
        </w:numPr>
        <w:spacing w:line="360" w:lineRule="auto"/>
      </w:pPr>
      <w:r>
        <w:t xml:space="preserve">Go to the </w:t>
      </w:r>
      <w:r w:rsidRPr="00457383">
        <w:rPr>
          <w:b/>
          <w:bCs/>
        </w:rPr>
        <w:t>SQL Server Services section</w:t>
      </w:r>
      <w:r>
        <w:t xml:space="preserve">. Highlight </w:t>
      </w:r>
      <w:r w:rsidRPr="00457383">
        <w:rPr>
          <w:b/>
          <w:bCs/>
        </w:rPr>
        <w:t>SQL Server (PRACTICEMGT)</w:t>
      </w:r>
    </w:p>
    <w:p w14:paraId="3074567B" w14:textId="75DFFDFD" w:rsidR="00457383" w:rsidRPr="00992ABB" w:rsidRDefault="00457383" w:rsidP="00BF5E06">
      <w:pPr>
        <w:pStyle w:val="ListParagraph"/>
        <w:numPr>
          <w:ilvl w:val="0"/>
          <w:numId w:val="22"/>
        </w:numPr>
        <w:spacing w:line="240" w:lineRule="auto"/>
      </w:pPr>
      <w:r w:rsidRPr="00992ABB">
        <w:t xml:space="preserve">Click the </w:t>
      </w:r>
      <w:r w:rsidR="00251C80" w:rsidRPr="00992ABB">
        <w:rPr>
          <w:b/>
          <w:bCs/>
        </w:rPr>
        <w:t>Restart</w:t>
      </w:r>
      <w:r w:rsidR="00251C80" w:rsidRPr="00992ABB">
        <w:t xml:space="preserve"> button (</w:t>
      </w:r>
      <w:r w:rsidR="009A5888" w:rsidRPr="00992ABB">
        <w:rPr>
          <w:b/>
          <w:bCs/>
        </w:rPr>
        <w:t>c</w:t>
      </w:r>
      <w:r w:rsidRPr="00992ABB">
        <w:rPr>
          <w:b/>
          <w:bCs/>
        </w:rPr>
        <w:t xml:space="preserve">ircle </w:t>
      </w:r>
      <w:r w:rsidR="009A5888" w:rsidRPr="00992ABB">
        <w:rPr>
          <w:b/>
          <w:bCs/>
        </w:rPr>
        <w:t>with arrow)</w:t>
      </w:r>
      <w:r w:rsidRPr="00992ABB">
        <w:t xml:space="preserve"> which will </w:t>
      </w:r>
      <w:r w:rsidR="009A5888" w:rsidRPr="00992ABB">
        <w:t>r</w:t>
      </w:r>
      <w:r w:rsidRPr="00992ABB">
        <w:t xml:space="preserve">estart the </w:t>
      </w:r>
      <w:r w:rsidR="009A5888" w:rsidRPr="00992ABB">
        <w:t>s</w:t>
      </w:r>
      <w:r w:rsidRPr="00992ABB">
        <w:t>ervice</w:t>
      </w:r>
    </w:p>
    <w:p w14:paraId="4B401972" w14:textId="237AE922" w:rsidR="009405A2" w:rsidRDefault="009405A2" w:rsidP="002F1ED5">
      <w:pPr>
        <w:spacing w:line="240" w:lineRule="auto"/>
        <w:ind w:firstLine="720"/>
      </w:pPr>
      <w:r>
        <w:rPr>
          <w:noProof/>
        </w:rPr>
        <w:drawing>
          <wp:inline distT="0" distB="0" distL="0" distR="0" wp14:anchorId="3D4E8D13" wp14:editId="6695EA1B">
            <wp:extent cx="5589615" cy="1429492"/>
            <wp:effectExtent l="76200" t="76200" r="125730" b="132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05754" cy="143361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E618A23" w14:textId="159057B2" w:rsidR="00457383" w:rsidRPr="00AF08B9" w:rsidRDefault="00457383" w:rsidP="00BF5E06">
      <w:pPr>
        <w:pStyle w:val="ListParagraph"/>
        <w:numPr>
          <w:ilvl w:val="0"/>
          <w:numId w:val="22"/>
        </w:numPr>
        <w:spacing w:line="240" w:lineRule="auto"/>
      </w:pPr>
      <w:r>
        <w:t>Once the Service has restarted</w:t>
      </w:r>
      <w:r w:rsidRPr="00992ABB">
        <w:t xml:space="preserve">, </w:t>
      </w:r>
      <w:r w:rsidR="00402CC9" w:rsidRPr="00992ABB">
        <w:t>c</w:t>
      </w:r>
      <w:r w:rsidRPr="00992ABB">
        <w:t>lose</w:t>
      </w:r>
      <w:r>
        <w:t xml:space="preserve"> SQL Server Configuration Manager</w:t>
      </w:r>
      <w:r w:rsidR="00106935">
        <w:t>.</w:t>
      </w:r>
    </w:p>
    <w:p w14:paraId="6C52CD11" w14:textId="77777777" w:rsidR="00386D4C" w:rsidRDefault="00386D4C" w:rsidP="00DA4357">
      <w:pPr>
        <w:spacing w:line="360" w:lineRule="auto"/>
        <w:rPr>
          <w:b/>
          <w:bCs/>
          <w:sz w:val="28"/>
          <w:szCs w:val="28"/>
        </w:rPr>
      </w:pPr>
    </w:p>
    <w:p w14:paraId="7CB3EA2E" w14:textId="77777777" w:rsidR="003F2D9D" w:rsidRDefault="003F2D9D" w:rsidP="00DA4357">
      <w:pPr>
        <w:spacing w:line="360" w:lineRule="auto"/>
        <w:rPr>
          <w:b/>
          <w:bCs/>
          <w:sz w:val="28"/>
          <w:szCs w:val="28"/>
        </w:rPr>
      </w:pPr>
    </w:p>
    <w:p w14:paraId="37F31495" w14:textId="77777777" w:rsidR="003F2D9D" w:rsidRDefault="003F2D9D" w:rsidP="00DA4357">
      <w:pPr>
        <w:spacing w:line="360" w:lineRule="auto"/>
        <w:rPr>
          <w:b/>
          <w:bCs/>
          <w:sz w:val="28"/>
          <w:szCs w:val="28"/>
        </w:rPr>
      </w:pPr>
    </w:p>
    <w:p w14:paraId="26A57745" w14:textId="1D2BE4BE" w:rsidR="00DA4357" w:rsidRPr="00992ABB" w:rsidRDefault="00DA4357" w:rsidP="00DA4357">
      <w:pPr>
        <w:spacing w:line="360" w:lineRule="auto"/>
        <w:rPr>
          <w:b/>
          <w:bCs/>
          <w:sz w:val="28"/>
          <w:szCs w:val="28"/>
        </w:rPr>
      </w:pPr>
      <w:r w:rsidRPr="00992ABB">
        <w:rPr>
          <w:b/>
          <w:bCs/>
          <w:sz w:val="28"/>
          <w:szCs w:val="28"/>
        </w:rPr>
        <w:t xml:space="preserve">Step </w:t>
      </w:r>
      <w:r w:rsidR="00386D4C">
        <w:rPr>
          <w:b/>
          <w:bCs/>
          <w:sz w:val="28"/>
          <w:szCs w:val="28"/>
        </w:rPr>
        <w:t>6</w:t>
      </w:r>
      <w:r w:rsidRPr="00992ABB">
        <w:rPr>
          <w:b/>
          <w:bCs/>
          <w:sz w:val="28"/>
          <w:szCs w:val="28"/>
        </w:rPr>
        <w:t>: Re-Attaching the Practice Management databases.</w:t>
      </w:r>
    </w:p>
    <w:p w14:paraId="0E0B6CD0" w14:textId="62342DEA" w:rsidR="00DA4357" w:rsidRPr="00992ABB" w:rsidRDefault="00DA4357" w:rsidP="00DA4357">
      <w:pPr>
        <w:pStyle w:val="ListParagraph"/>
        <w:numPr>
          <w:ilvl w:val="0"/>
          <w:numId w:val="6"/>
        </w:numPr>
        <w:spacing w:line="360" w:lineRule="auto"/>
      </w:pPr>
      <w:r w:rsidRPr="00992ABB">
        <w:t xml:space="preserve">Copy the data files from the old location to the new location. </w:t>
      </w:r>
    </w:p>
    <w:p w14:paraId="01440619" w14:textId="7A464B6C" w:rsidR="00DA4357" w:rsidRPr="00992ABB" w:rsidRDefault="00DA4357" w:rsidP="00DA4357">
      <w:pPr>
        <w:pStyle w:val="ListParagraph"/>
        <w:numPr>
          <w:ilvl w:val="1"/>
          <w:numId w:val="6"/>
        </w:numPr>
        <w:spacing w:line="240" w:lineRule="auto"/>
      </w:pPr>
      <w:r w:rsidRPr="00992ABB">
        <w:t>The database file</w:t>
      </w:r>
      <w:r w:rsidR="006046EC" w:rsidRPr="00992ABB">
        <w:t>s</w:t>
      </w:r>
      <w:r w:rsidRPr="00992ABB">
        <w:t xml:space="preserve"> should be located in: </w:t>
      </w:r>
    </w:p>
    <w:p w14:paraId="75C87075" w14:textId="77777777" w:rsidR="00845E25" w:rsidRPr="00992ABB" w:rsidRDefault="00845E25" w:rsidP="00845E25">
      <w:pPr>
        <w:pStyle w:val="ListParagraph"/>
        <w:spacing w:line="240" w:lineRule="auto"/>
        <w:ind w:left="1440"/>
      </w:pPr>
    </w:p>
    <w:p w14:paraId="06D25229" w14:textId="258F2D05" w:rsidR="00DA4357" w:rsidRPr="00992ABB" w:rsidRDefault="00DA4357" w:rsidP="00845E25">
      <w:pPr>
        <w:pStyle w:val="ListParagraph"/>
        <w:spacing w:line="240" w:lineRule="auto"/>
        <w:ind w:left="2160"/>
      </w:pPr>
      <w:r w:rsidRPr="00992ABB">
        <w:t>C:\Program Files (x86)\Microsoft SQL Server\MSSQL12.PRACTICEMGT\MSSQL\DATA\</w:t>
      </w:r>
    </w:p>
    <w:p w14:paraId="00BEDDAE" w14:textId="77777777" w:rsidR="00845E25" w:rsidRPr="00992ABB" w:rsidRDefault="00845E25" w:rsidP="00DA4357">
      <w:pPr>
        <w:pStyle w:val="ListParagraph"/>
        <w:spacing w:line="240" w:lineRule="auto"/>
        <w:ind w:left="1440"/>
      </w:pPr>
    </w:p>
    <w:p w14:paraId="5B40E04F" w14:textId="474BFD36" w:rsidR="00DA4357" w:rsidRPr="00992ABB" w:rsidRDefault="00DA4357" w:rsidP="00DA4357">
      <w:pPr>
        <w:pStyle w:val="ListParagraph"/>
        <w:spacing w:line="360" w:lineRule="auto"/>
        <w:ind w:left="1440"/>
      </w:pPr>
      <w:r w:rsidRPr="00992ABB">
        <w:t>There will be 2 files for each database you move</w:t>
      </w:r>
      <w:r w:rsidR="00864E3B" w:rsidRPr="00992ABB">
        <w:t xml:space="preserve"> (</w:t>
      </w:r>
      <w:r w:rsidR="00DC235B" w:rsidRPr="00992ABB">
        <w:t xml:space="preserve">one with </w:t>
      </w:r>
      <w:r w:rsidRPr="00992ABB">
        <w:t xml:space="preserve">a MDF file </w:t>
      </w:r>
      <w:r w:rsidR="00DC235B" w:rsidRPr="00992ABB">
        <w:t xml:space="preserve">extension </w:t>
      </w:r>
      <w:r w:rsidRPr="00992ABB">
        <w:t xml:space="preserve">and </w:t>
      </w:r>
      <w:r w:rsidR="00DC235B" w:rsidRPr="00992ABB">
        <w:t xml:space="preserve">another with </w:t>
      </w:r>
      <w:r w:rsidR="00864E3B" w:rsidRPr="00992ABB">
        <w:t xml:space="preserve">a </w:t>
      </w:r>
      <w:r w:rsidRPr="00992ABB">
        <w:t xml:space="preserve">LDF file extension. </w:t>
      </w:r>
    </w:p>
    <w:p w14:paraId="7DFDB2A5" w14:textId="707A9676" w:rsidR="00DA4357" w:rsidRPr="00992ABB" w:rsidRDefault="00DA4357" w:rsidP="00DA4357">
      <w:pPr>
        <w:pStyle w:val="ListParagraph"/>
        <w:numPr>
          <w:ilvl w:val="1"/>
          <w:numId w:val="6"/>
        </w:numPr>
        <w:spacing w:line="240" w:lineRule="auto"/>
      </w:pPr>
      <w:r w:rsidRPr="00992ABB">
        <w:t>Place these data files into your new install location</w:t>
      </w:r>
      <w:r w:rsidR="00F62539" w:rsidRPr="00992ABB">
        <w:t>’s Backup folder</w:t>
      </w:r>
      <w:r w:rsidRPr="00992ABB">
        <w:t>.</w:t>
      </w:r>
      <w:r w:rsidR="007A3AA7" w:rsidRPr="00992ABB">
        <w:t xml:space="preserve"> </w:t>
      </w:r>
      <w:r w:rsidRPr="00992ABB">
        <w:t xml:space="preserve"> </w:t>
      </w:r>
      <w:r w:rsidR="00F62539" w:rsidRPr="00992ABB">
        <w:t>B</w:t>
      </w:r>
      <w:r w:rsidRPr="00992ABB">
        <w:t>y default</w:t>
      </w:r>
      <w:r w:rsidR="00F62539" w:rsidRPr="00992ABB">
        <w:t xml:space="preserve"> this will be</w:t>
      </w:r>
      <w:r w:rsidRPr="00992ABB">
        <w:t>:</w:t>
      </w:r>
    </w:p>
    <w:p w14:paraId="29EB22CE" w14:textId="77777777" w:rsidR="007A3AA7" w:rsidRPr="00992ABB" w:rsidRDefault="007A3AA7" w:rsidP="007A3AA7">
      <w:pPr>
        <w:pStyle w:val="ListParagraph"/>
        <w:spacing w:line="240" w:lineRule="auto"/>
        <w:ind w:left="1440"/>
      </w:pPr>
    </w:p>
    <w:p w14:paraId="35CBBDF0" w14:textId="1F5B5D96" w:rsidR="00DA4357" w:rsidRDefault="00DA4357" w:rsidP="007A3AA7">
      <w:pPr>
        <w:pStyle w:val="ListParagraph"/>
        <w:spacing w:line="360" w:lineRule="auto"/>
        <w:ind w:left="2160"/>
      </w:pPr>
      <w:r w:rsidRPr="00992ABB">
        <w:t>C:\Program Files\Microsoft SQL Server\MSSQL1</w:t>
      </w:r>
      <w:r w:rsidR="00FF2755" w:rsidRPr="00992ABB">
        <w:t>5</w:t>
      </w:r>
      <w:r w:rsidRPr="00992ABB">
        <w:t>.PRACTICEMGT\MSSQL\</w:t>
      </w:r>
      <w:r w:rsidR="00F62539" w:rsidRPr="00992ABB">
        <w:t>Backup</w:t>
      </w:r>
      <w:r w:rsidRPr="00992ABB">
        <w:t>\</w:t>
      </w:r>
    </w:p>
    <w:p w14:paraId="3F6FD263" w14:textId="5F038E5C" w:rsidR="00F62539" w:rsidRDefault="00F62539" w:rsidP="00B60F36">
      <w:pPr>
        <w:pStyle w:val="ListParagraph"/>
        <w:numPr>
          <w:ilvl w:val="0"/>
          <w:numId w:val="6"/>
        </w:numPr>
        <w:spacing w:line="360" w:lineRule="auto"/>
      </w:pPr>
      <w:r>
        <w:t xml:space="preserve">Browse to run </w:t>
      </w:r>
      <w:r w:rsidRPr="00F62539">
        <w:t>C:\Program Files (x86)\Practice Management\cpas\vpm</w:t>
      </w:r>
      <w:r>
        <w:t>\cpasSQLUtil.exe</w:t>
      </w:r>
    </w:p>
    <w:p w14:paraId="26794327" w14:textId="1F063826" w:rsidR="00F62539" w:rsidRDefault="00F62539" w:rsidP="00B60F36">
      <w:pPr>
        <w:pStyle w:val="ListParagraph"/>
        <w:numPr>
          <w:ilvl w:val="0"/>
          <w:numId w:val="6"/>
        </w:numPr>
        <w:spacing w:line="360" w:lineRule="auto"/>
      </w:pPr>
      <w:r>
        <w:t xml:space="preserve">On the Server line, make sure you select the </w:t>
      </w:r>
      <w:r w:rsidRPr="00F62539">
        <w:rPr>
          <w:b/>
          <w:bCs/>
        </w:rPr>
        <w:t>‘server name’\PRACTICEMGT</w:t>
      </w:r>
    </w:p>
    <w:p w14:paraId="4CA4D22F" w14:textId="5CD406CA" w:rsidR="00F62539" w:rsidRPr="00F62539" w:rsidRDefault="00F62539" w:rsidP="00B60F36">
      <w:pPr>
        <w:pStyle w:val="ListParagraph"/>
        <w:numPr>
          <w:ilvl w:val="0"/>
          <w:numId w:val="6"/>
        </w:numPr>
        <w:spacing w:line="360" w:lineRule="auto"/>
      </w:pPr>
      <w:r>
        <w:t xml:space="preserve">Authentication needs to be changed to </w:t>
      </w:r>
      <w:r w:rsidRPr="00F62539">
        <w:rPr>
          <w:b/>
          <w:bCs/>
        </w:rPr>
        <w:t>SQL Server Authentication</w:t>
      </w:r>
    </w:p>
    <w:p w14:paraId="4D155ADC" w14:textId="5AB3B4B7" w:rsidR="00F62539" w:rsidRPr="00F62539" w:rsidRDefault="00F62539" w:rsidP="00B60F36">
      <w:pPr>
        <w:pStyle w:val="ListParagraph"/>
        <w:numPr>
          <w:ilvl w:val="0"/>
          <w:numId w:val="6"/>
        </w:numPr>
        <w:spacing w:line="360" w:lineRule="auto"/>
      </w:pPr>
      <w:r w:rsidRPr="00F62539">
        <w:t xml:space="preserve">User Name: </w:t>
      </w:r>
      <w:r>
        <w:rPr>
          <w:b/>
          <w:bCs/>
        </w:rPr>
        <w:t xml:space="preserve">SA   </w:t>
      </w:r>
      <w:r w:rsidRPr="00F62539">
        <w:t>and</w:t>
      </w:r>
      <w:r>
        <w:rPr>
          <w:b/>
          <w:bCs/>
        </w:rPr>
        <w:t xml:space="preserve">   </w:t>
      </w:r>
      <w:r w:rsidRPr="00F62539">
        <w:t>Password:</w:t>
      </w:r>
      <w:r>
        <w:rPr>
          <w:b/>
          <w:bCs/>
        </w:rPr>
        <w:t xml:space="preserve"> PracticeUser1 </w:t>
      </w:r>
      <w:r>
        <w:t xml:space="preserve">  </w:t>
      </w:r>
      <w:r w:rsidR="000745F5">
        <w:t>T</w:t>
      </w:r>
      <w:r>
        <w:t xml:space="preserve">hen click the </w:t>
      </w:r>
      <w:r w:rsidRPr="00F62539">
        <w:rPr>
          <w:b/>
          <w:bCs/>
        </w:rPr>
        <w:t>Logon</w:t>
      </w:r>
      <w:r>
        <w:t xml:space="preserve"> button.</w:t>
      </w:r>
    </w:p>
    <w:p w14:paraId="039E02D7" w14:textId="704F5805" w:rsidR="00F62539" w:rsidRPr="00F9287B" w:rsidRDefault="00F62539" w:rsidP="00B60F36">
      <w:pPr>
        <w:pStyle w:val="ListParagraph"/>
        <w:numPr>
          <w:ilvl w:val="0"/>
          <w:numId w:val="6"/>
        </w:numPr>
        <w:spacing w:line="360" w:lineRule="auto"/>
      </w:pPr>
      <w:r>
        <w:t xml:space="preserve">Right click on the top line </w:t>
      </w:r>
      <w:r w:rsidR="00F9287B">
        <w:t xml:space="preserve">that has the </w:t>
      </w:r>
      <w:r w:rsidR="00F9287B" w:rsidRPr="00F9287B">
        <w:t>name</w:t>
      </w:r>
      <w:r w:rsidR="00F9287B" w:rsidRPr="00F9287B">
        <w:rPr>
          <w:b/>
          <w:bCs/>
        </w:rPr>
        <w:t xml:space="preserve"> ‘server name’\PRACTICEMGT</w:t>
      </w:r>
      <w:r w:rsidR="00F9287B">
        <w:t xml:space="preserve"> and select </w:t>
      </w:r>
      <w:r w:rsidR="00F9287B" w:rsidRPr="00F9287B">
        <w:rPr>
          <w:b/>
          <w:bCs/>
        </w:rPr>
        <w:t>Attach Database</w:t>
      </w:r>
    </w:p>
    <w:p w14:paraId="06913D73" w14:textId="77777777" w:rsidR="00F9287B" w:rsidRDefault="00F9287B" w:rsidP="00B60F36">
      <w:pPr>
        <w:pStyle w:val="ListParagraph"/>
        <w:numPr>
          <w:ilvl w:val="0"/>
          <w:numId w:val="6"/>
        </w:numPr>
        <w:spacing w:line="360" w:lineRule="auto"/>
      </w:pPr>
      <w:r>
        <w:t>Browse to the Backup folder as stated in step 1-b</w:t>
      </w:r>
    </w:p>
    <w:p w14:paraId="2EF0A24A" w14:textId="4104425F" w:rsidR="00F9287B" w:rsidRDefault="00F9287B" w:rsidP="00B60F36">
      <w:pPr>
        <w:pStyle w:val="ListParagraph"/>
        <w:numPr>
          <w:ilvl w:val="0"/>
          <w:numId w:val="6"/>
        </w:numPr>
        <w:spacing w:line="360" w:lineRule="auto"/>
      </w:pPr>
      <w:r>
        <w:t xml:space="preserve">Select the database file. You can only attach 1 database at a time if you copied multiple. Click </w:t>
      </w:r>
      <w:r w:rsidRPr="00F9287B">
        <w:rPr>
          <w:b/>
          <w:bCs/>
        </w:rPr>
        <w:t>Open</w:t>
      </w:r>
      <w:r>
        <w:t xml:space="preserve">. </w:t>
      </w:r>
    </w:p>
    <w:p w14:paraId="21869E82" w14:textId="0CEBD51F" w:rsidR="00F9287B" w:rsidRDefault="00F9287B" w:rsidP="00B60F36">
      <w:pPr>
        <w:pStyle w:val="ListParagraph"/>
        <w:numPr>
          <w:ilvl w:val="0"/>
          <w:numId w:val="6"/>
        </w:numPr>
        <w:spacing w:line="360" w:lineRule="auto"/>
      </w:pPr>
      <w:r>
        <w:t xml:space="preserve">You will receive a message that it will copy the database to the Data folder. Click </w:t>
      </w:r>
      <w:r w:rsidRPr="00F9287B">
        <w:rPr>
          <w:b/>
          <w:bCs/>
        </w:rPr>
        <w:t>OK</w:t>
      </w:r>
      <w:r>
        <w:rPr>
          <w:b/>
          <w:bCs/>
        </w:rPr>
        <w:t xml:space="preserve"> </w:t>
      </w:r>
      <w:r>
        <w:t>to continue.</w:t>
      </w:r>
    </w:p>
    <w:p w14:paraId="4E5BAD69" w14:textId="64E08C2A" w:rsidR="00F9287B" w:rsidRDefault="00F9287B" w:rsidP="00B60F36">
      <w:pPr>
        <w:pStyle w:val="ListParagraph"/>
        <w:spacing w:line="360" w:lineRule="auto"/>
      </w:pPr>
      <w:r>
        <w:t xml:space="preserve">Once it has been copied, the screen will refresh and list it with the rest of the databases. </w:t>
      </w:r>
    </w:p>
    <w:p w14:paraId="156E219E" w14:textId="3306C756" w:rsidR="00F9287B" w:rsidRPr="009111DC" w:rsidRDefault="00F9287B" w:rsidP="00B60F36">
      <w:pPr>
        <w:pStyle w:val="ListParagraph"/>
        <w:numPr>
          <w:ilvl w:val="0"/>
          <w:numId w:val="6"/>
        </w:numPr>
        <w:spacing w:line="360" w:lineRule="auto"/>
      </w:pPr>
      <w:r>
        <w:t xml:space="preserve">Click </w:t>
      </w:r>
      <w:r w:rsidRPr="009111DC">
        <w:rPr>
          <w:b/>
          <w:bCs/>
        </w:rPr>
        <w:t>File &gt; Accounts &gt; Assign User Account</w:t>
      </w:r>
    </w:p>
    <w:p w14:paraId="2619FBF2" w14:textId="3BE04515" w:rsidR="009111DC" w:rsidRDefault="009111DC" w:rsidP="00B60F36">
      <w:pPr>
        <w:pStyle w:val="ListParagraph"/>
        <w:numPr>
          <w:ilvl w:val="0"/>
          <w:numId w:val="6"/>
        </w:numPr>
        <w:spacing w:line="360" w:lineRule="auto"/>
      </w:pPr>
      <w:r>
        <w:lastRenderedPageBreak/>
        <w:t>Enter your database name in the Account field</w:t>
      </w:r>
    </w:p>
    <w:p w14:paraId="22D2D4CA" w14:textId="6FD52B3E" w:rsidR="009111DC" w:rsidRDefault="009111DC" w:rsidP="00B60F36">
      <w:pPr>
        <w:pStyle w:val="ListParagraph"/>
        <w:numPr>
          <w:ilvl w:val="0"/>
          <w:numId w:val="6"/>
        </w:numPr>
        <w:spacing w:line="360" w:lineRule="auto"/>
      </w:pPr>
      <w:r>
        <w:t>Enter a password that meets your minimum Domain password requirements. Example is: Today12345</w:t>
      </w:r>
    </w:p>
    <w:p w14:paraId="5FE8D45F" w14:textId="10E853B7" w:rsidR="009111DC" w:rsidRDefault="009111DC" w:rsidP="00B60F36">
      <w:pPr>
        <w:pStyle w:val="ListParagraph"/>
        <w:spacing w:line="360" w:lineRule="auto"/>
      </w:pPr>
      <w:r>
        <w:t>If you need to make it longer, add more numbers. If Special Characters are required, you will need to Install Microsoft SQL Management Studio and call Practice Management Technical Support to assist further</w:t>
      </w:r>
    </w:p>
    <w:p w14:paraId="6AC50BEB" w14:textId="15F01931" w:rsidR="009111DC" w:rsidRDefault="009111DC" w:rsidP="00B60F36">
      <w:pPr>
        <w:pStyle w:val="ListParagraph"/>
        <w:numPr>
          <w:ilvl w:val="0"/>
          <w:numId w:val="6"/>
        </w:numPr>
        <w:spacing w:line="360" w:lineRule="auto"/>
      </w:pPr>
      <w:r>
        <w:t xml:space="preserve">Select your database name from the </w:t>
      </w:r>
      <w:r w:rsidRPr="009111DC">
        <w:rPr>
          <w:b/>
          <w:bCs/>
        </w:rPr>
        <w:t>Database</w:t>
      </w:r>
      <w:r>
        <w:t xml:space="preserve"> drop down list</w:t>
      </w:r>
    </w:p>
    <w:p w14:paraId="3A11ECCD" w14:textId="4C9F17F2" w:rsidR="009111DC" w:rsidRDefault="009111DC" w:rsidP="009111DC">
      <w:pPr>
        <w:pStyle w:val="ListParagraph"/>
        <w:numPr>
          <w:ilvl w:val="0"/>
          <w:numId w:val="6"/>
        </w:numPr>
        <w:spacing w:line="240" w:lineRule="auto"/>
      </w:pPr>
      <w:r>
        <w:t xml:space="preserve">Click </w:t>
      </w:r>
      <w:r w:rsidRPr="009111DC">
        <w:rPr>
          <w:b/>
          <w:bCs/>
        </w:rPr>
        <w:t>Save</w:t>
      </w:r>
      <w:r>
        <w:t>.</w:t>
      </w:r>
    </w:p>
    <w:p w14:paraId="0E668532" w14:textId="4444F1F2" w:rsidR="009111DC" w:rsidRDefault="009111DC" w:rsidP="009111DC">
      <w:pPr>
        <w:pStyle w:val="ListParagraph"/>
        <w:numPr>
          <w:ilvl w:val="1"/>
          <w:numId w:val="6"/>
        </w:numPr>
        <w:spacing w:line="240" w:lineRule="auto"/>
      </w:pPr>
      <w:r>
        <w:t>If you have more than 1 database you are re-attaching, repeat steps 6-14</w:t>
      </w:r>
    </w:p>
    <w:p w14:paraId="4F8D6CF4" w14:textId="1D79FCEA" w:rsidR="009111DC" w:rsidRDefault="009111DC" w:rsidP="009111DC">
      <w:pPr>
        <w:pStyle w:val="ListParagraph"/>
        <w:numPr>
          <w:ilvl w:val="1"/>
          <w:numId w:val="6"/>
        </w:numPr>
        <w:spacing w:line="240" w:lineRule="auto"/>
      </w:pPr>
      <w:r>
        <w:t xml:space="preserve">If you only attached 1 database, you can </w:t>
      </w:r>
      <w:r w:rsidR="00423571" w:rsidRPr="00992ABB">
        <w:t>c</w:t>
      </w:r>
      <w:r w:rsidRPr="00992ABB">
        <w:t>lose</w:t>
      </w:r>
      <w:r>
        <w:t xml:space="preserve"> the CPAS SQL Utility </w:t>
      </w:r>
    </w:p>
    <w:p w14:paraId="06193D5D" w14:textId="77777777" w:rsidR="009111DC" w:rsidRDefault="009111DC" w:rsidP="009111DC">
      <w:pPr>
        <w:spacing w:line="240" w:lineRule="auto"/>
      </w:pPr>
    </w:p>
    <w:p w14:paraId="17E05538" w14:textId="77777777" w:rsidR="0010106C" w:rsidRDefault="0010106C" w:rsidP="00106935">
      <w:pPr>
        <w:spacing w:line="240" w:lineRule="auto"/>
        <w:rPr>
          <w:b/>
          <w:bCs/>
        </w:rPr>
      </w:pPr>
    </w:p>
    <w:p w14:paraId="22D0DBC2" w14:textId="7A7A9337" w:rsidR="009111DC" w:rsidRDefault="009111DC" w:rsidP="00106935">
      <w:pPr>
        <w:spacing w:line="240" w:lineRule="auto"/>
        <w:rPr>
          <w:b/>
          <w:bCs/>
        </w:rPr>
      </w:pPr>
      <w:r w:rsidRPr="00106935">
        <w:rPr>
          <w:b/>
          <w:bCs/>
        </w:rPr>
        <w:t>If you had to enter firewall exceptions previously, then you will need to edit / add new one</w:t>
      </w:r>
      <w:r w:rsidR="00106935">
        <w:rPr>
          <w:b/>
          <w:bCs/>
        </w:rPr>
        <w:t xml:space="preserve">s for the new </w:t>
      </w:r>
      <w:r w:rsidR="009B4AC0">
        <w:rPr>
          <w:b/>
          <w:bCs/>
        </w:rPr>
        <w:t>S</w:t>
      </w:r>
      <w:r w:rsidR="00106935">
        <w:rPr>
          <w:b/>
          <w:bCs/>
        </w:rPr>
        <w:t>ervice.</w:t>
      </w:r>
      <w:r w:rsidR="000745F5">
        <w:rPr>
          <w:b/>
          <w:bCs/>
        </w:rPr>
        <w:t xml:space="preserve"> </w:t>
      </w:r>
    </w:p>
    <w:p w14:paraId="653C05B4" w14:textId="1EB3C43B" w:rsidR="00106935" w:rsidRPr="00106935" w:rsidRDefault="009065A0" w:rsidP="009111DC">
      <w:pPr>
        <w:spacing w:line="240" w:lineRule="auto"/>
        <w:rPr>
          <w:b/>
          <w:bCs/>
        </w:rPr>
      </w:pPr>
      <w:hyperlink r:id="rId19" w:history="1">
        <w:r w:rsidR="00F859AF" w:rsidRPr="00F859AF">
          <w:rPr>
            <w:rStyle w:val="Hyperlink"/>
            <w:b/>
            <w:bCs/>
          </w:rPr>
          <w:t>Click Here For Help With Firewall Exceptions</w:t>
        </w:r>
      </w:hyperlink>
    </w:p>
    <w:sectPr w:rsidR="00106935" w:rsidRPr="00106935" w:rsidSect="00813A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0D5F"/>
    <w:multiLevelType w:val="hybridMultilevel"/>
    <w:tmpl w:val="70FA82D6"/>
    <w:lvl w:ilvl="0" w:tplc="AD3430D8">
      <w:start w:val="1"/>
      <w:numFmt w:val="decimal"/>
      <w:lvlText w:val="%1."/>
      <w:lvlJc w:val="left"/>
      <w:pPr>
        <w:ind w:left="810" w:hanging="360"/>
      </w:pPr>
      <w:rPr>
        <w:rFonts w:hint="default"/>
        <w:b w:val="0"/>
        <w:bCs w:val="0"/>
        <w:sz w:val="22"/>
        <w:szCs w:val="22"/>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5872AE0"/>
    <w:multiLevelType w:val="hybridMultilevel"/>
    <w:tmpl w:val="8D30D8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D3916"/>
    <w:multiLevelType w:val="hybridMultilevel"/>
    <w:tmpl w:val="06A65B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60F86"/>
    <w:multiLevelType w:val="hybridMultilevel"/>
    <w:tmpl w:val="613A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41F7D"/>
    <w:multiLevelType w:val="hybridMultilevel"/>
    <w:tmpl w:val="7D547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62CB4"/>
    <w:multiLevelType w:val="hybridMultilevel"/>
    <w:tmpl w:val="6B946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F0178"/>
    <w:multiLevelType w:val="hybridMultilevel"/>
    <w:tmpl w:val="873EC0AE"/>
    <w:lvl w:ilvl="0" w:tplc="E5F48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1C223B"/>
    <w:multiLevelType w:val="hybridMultilevel"/>
    <w:tmpl w:val="06A65B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E6863"/>
    <w:multiLevelType w:val="hybridMultilevel"/>
    <w:tmpl w:val="BB94A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11D9F"/>
    <w:multiLevelType w:val="hybridMultilevel"/>
    <w:tmpl w:val="36083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B5019"/>
    <w:multiLevelType w:val="hybridMultilevel"/>
    <w:tmpl w:val="659681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97BD0"/>
    <w:multiLevelType w:val="hybridMultilevel"/>
    <w:tmpl w:val="7C02E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B4385"/>
    <w:multiLevelType w:val="hybridMultilevel"/>
    <w:tmpl w:val="20606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BF22F8"/>
    <w:multiLevelType w:val="hybridMultilevel"/>
    <w:tmpl w:val="7C02EE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AD3A52"/>
    <w:multiLevelType w:val="hybridMultilevel"/>
    <w:tmpl w:val="CC5A2994"/>
    <w:lvl w:ilvl="0" w:tplc="6E52D4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9C0196"/>
    <w:multiLevelType w:val="hybridMultilevel"/>
    <w:tmpl w:val="E9B20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C73E29"/>
    <w:multiLevelType w:val="hybridMultilevel"/>
    <w:tmpl w:val="250EE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C84EC2"/>
    <w:multiLevelType w:val="hybridMultilevel"/>
    <w:tmpl w:val="58AAE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003CC7"/>
    <w:multiLevelType w:val="hybridMultilevel"/>
    <w:tmpl w:val="AE520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A70686"/>
    <w:multiLevelType w:val="hybridMultilevel"/>
    <w:tmpl w:val="ECAE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9F3DB8"/>
    <w:multiLevelType w:val="hybridMultilevel"/>
    <w:tmpl w:val="EC262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D23240"/>
    <w:multiLevelType w:val="hybridMultilevel"/>
    <w:tmpl w:val="D9AAE524"/>
    <w:lvl w:ilvl="0" w:tplc="08CA81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17"/>
  </w:num>
  <w:num w:numId="4">
    <w:abstractNumId w:val="14"/>
  </w:num>
  <w:num w:numId="5">
    <w:abstractNumId w:val="1"/>
  </w:num>
  <w:num w:numId="6">
    <w:abstractNumId w:val="16"/>
  </w:num>
  <w:num w:numId="7">
    <w:abstractNumId w:val="6"/>
  </w:num>
  <w:num w:numId="8">
    <w:abstractNumId w:val="2"/>
  </w:num>
  <w:num w:numId="9">
    <w:abstractNumId w:val="7"/>
  </w:num>
  <w:num w:numId="10">
    <w:abstractNumId w:val="21"/>
  </w:num>
  <w:num w:numId="11">
    <w:abstractNumId w:val="9"/>
  </w:num>
  <w:num w:numId="12">
    <w:abstractNumId w:val="3"/>
  </w:num>
  <w:num w:numId="13">
    <w:abstractNumId w:val="15"/>
  </w:num>
  <w:num w:numId="14">
    <w:abstractNumId w:val="13"/>
  </w:num>
  <w:num w:numId="15">
    <w:abstractNumId w:val="0"/>
  </w:num>
  <w:num w:numId="16">
    <w:abstractNumId w:val="18"/>
  </w:num>
  <w:num w:numId="17">
    <w:abstractNumId w:val="4"/>
  </w:num>
  <w:num w:numId="18">
    <w:abstractNumId w:val="5"/>
  </w:num>
  <w:num w:numId="19">
    <w:abstractNumId w:val="20"/>
  </w:num>
  <w:num w:numId="20">
    <w:abstractNumId w:val="19"/>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6C"/>
    <w:rsid w:val="00016500"/>
    <w:rsid w:val="00041B7C"/>
    <w:rsid w:val="000530C4"/>
    <w:rsid w:val="00054EF3"/>
    <w:rsid w:val="000745F5"/>
    <w:rsid w:val="0009681D"/>
    <w:rsid w:val="000A14BD"/>
    <w:rsid w:val="000D55A6"/>
    <w:rsid w:val="000D7498"/>
    <w:rsid w:val="000E2A78"/>
    <w:rsid w:val="000E6FAF"/>
    <w:rsid w:val="000F23AB"/>
    <w:rsid w:val="000F7609"/>
    <w:rsid w:val="0010106C"/>
    <w:rsid w:val="00106935"/>
    <w:rsid w:val="00123B79"/>
    <w:rsid w:val="001243BC"/>
    <w:rsid w:val="001304B0"/>
    <w:rsid w:val="00152ED8"/>
    <w:rsid w:val="001628E7"/>
    <w:rsid w:val="00185808"/>
    <w:rsid w:val="001A5F51"/>
    <w:rsid w:val="001D1BA7"/>
    <w:rsid w:val="001E2559"/>
    <w:rsid w:val="001F7CAB"/>
    <w:rsid w:val="00225931"/>
    <w:rsid w:val="0023333F"/>
    <w:rsid w:val="002504E2"/>
    <w:rsid w:val="00251C80"/>
    <w:rsid w:val="00267E35"/>
    <w:rsid w:val="00277AF6"/>
    <w:rsid w:val="00282563"/>
    <w:rsid w:val="002B1281"/>
    <w:rsid w:val="002B3DF9"/>
    <w:rsid w:val="002C2F19"/>
    <w:rsid w:val="002D282A"/>
    <w:rsid w:val="002D2CE5"/>
    <w:rsid w:val="002F1ED5"/>
    <w:rsid w:val="002F728D"/>
    <w:rsid w:val="00324710"/>
    <w:rsid w:val="00326811"/>
    <w:rsid w:val="00351BE7"/>
    <w:rsid w:val="00352A10"/>
    <w:rsid w:val="00381EF3"/>
    <w:rsid w:val="00386D4C"/>
    <w:rsid w:val="00397044"/>
    <w:rsid w:val="003A76FF"/>
    <w:rsid w:val="003B3BD5"/>
    <w:rsid w:val="003B3DB3"/>
    <w:rsid w:val="003B6CA6"/>
    <w:rsid w:val="003C7FD7"/>
    <w:rsid w:val="003F2D9D"/>
    <w:rsid w:val="00401328"/>
    <w:rsid w:val="00402CC9"/>
    <w:rsid w:val="00410220"/>
    <w:rsid w:val="00412E8F"/>
    <w:rsid w:val="00423571"/>
    <w:rsid w:val="00433FE6"/>
    <w:rsid w:val="00446E6B"/>
    <w:rsid w:val="00457383"/>
    <w:rsid w:val="004C5C2D"/>
    <w:rsid w:val="004D680C"/>
    <w:rsid w:val="004E272A"/>
    <w:rsid w:val="004E32B6"/>
    <w:rsid w:val="004F3033"/>
    <w:rsid w:val="0053505A"/>
    <w:rsid w:val="0056236A"/>
    <w:rsid w:val="0056713B"/>
    <w:rsid w:val="005738B7"/>
    <w:rsid w:val="005D1927"/>
    <w:rsid w:val="005E31EC"/>
    <w:rsid w:val="006046EC"/>
    <w:rsid w:val="006177BC"/>
    <w:rsid w:val="00625B00"/>
    <w:rsid w:val="006267B0"/>
    <w:rsid w:val="00626F7B"/>
    <w:rsid w:val="006301E2"/>
    <w:rsid w:val="00651690"/>
    <w:rsid w:val="006720F9"/>
    <w:rsid w:val="006803A1"/>
    <w:rsid w:val="0069272F"/>
    <w:rsid w:val="00696D91"/>
    <w:rsid w:val="006B1438"/>
    <w:rsid w:val="006B540F"/>
    <w:rsid w:val="006B7DD9"/>
    <w:rsid w:val="006C496D"/>
    <w:rsid w:val="006E58D1"/>
    <w:rsid w:val="006F5409"/>
    <w:rsid w:val="007042EE"/>
    <w:rsid w:val="00707342"/>
    <w:rsid w:val="00722395"/>
    <w:rsid w:val="00725AAB"/>
    <w:rsid w:val="00725FDB"/>
    <w:rsid w:val="007266A4"/>
    <w:rsid w:val="0072747E"/>
    <w:rsid w:val="0076685A"/>
    <w:rsid w:val="00772E3E"/>
    <w:rsid w:val="00786A64"/>
    <w:rsid w:val="007A3114"/>
    <w:rsid w:val="007A3AA7"/>
    <w:rsid w:val="007B5024"/>
    <w:rsid w:val="007C17B0"/>
    <w:rsid w:val="007C636B"/>
    <w:rsid w:val="00813993"/>
    <w:rsid w:val="00813A6C"/>
    <w:rsid w:val="00826169"/>
    <w:rsid w:val="00840483"/>
    <w:rsid w:val="00845E25"/>
    <w:rsid w:val="00863583"/>
    <w:rsid w:val="0086369A"/>
    <w:rsid w:val="00864E3B"/>
    <w:rsid w:val="00871A51"/>
    <w:rsid w:val="008835F6"/>
    <w:rsid w:val="008921C3"/>
    <w:rsid w:val="008A282D"/>
    <w:rsid w:val="008C176A"/>
    <w:rsid w:val="008C6817"/>
    <w:rsid w:val="009065A0"/>
    <w:rsid w:val="009111DC"/>
    <w:rsid w:val="009214D8"/>
    <w:rsid w:val="009262FE"/>
    <w:rsid w:val="00935A8A"/>
    <w:rsid w:val="009405A2"/>
    <w:rsid w:val="009556E4"/>
    <w:rsid w:val="00957F8D"/>
    <w:rsid w:val="0096338E"/>
    <w:rsid w:val="00992ABB"/>
    <w:rsid w:val="00996750"/>
    <w:rsid w:val="009A0619"/>
    <w:rsid w:val="009A5888"/>
    <w:rsid w:val="009A7009"/>
    <w:rsid w:val="009B4AC0"/>
    <w:rsid w:val="009C1603"/>
    <w:rsid w:val="009C223B"/>
    <w:rsid w:val="009F1D84"/>
    <w:rsid w:val="009F33DE"/>
    <w:rsid w:val="00A02D2D"/>
    <w:rsid w:val="00A0313C"/>
    <w:rsid w:val="00A20904"/>
    <w:rsid w:val="00A311C8"/>
    <w:rsid w:val="00AD2B96"/>
    <w:rsid w:val="00AD7D0F"/>
    <w:rsid w:val="00AE2633"/>
    <w:rsid w:val="00AF08B9"/>
    <w:rsid w:val="00AF7A7D"/>
    <w:rsid w:val="00B04C04"/>
    <w:rsid w:val="00B13093"/>
    <w:rsid w:val="00B3039B"/>
    <w:rsid w:val="00B32653"/>
    <w:rsid w:val="00B400E2"/>
    <w:rsid w:val="00B47609"/>
    <w:rsid w:val="00B60F36"/>
    <w:rsid w:val="00B7328B"/>
    <w:rsid w:val="00B757ED"/>
    <w:rsid w:val="00B917C1"/>
    <w:rsid w:val="00BB05EC"/>
    <w:rsid w:val="00BB500A"/>
    <w:rsid w:val="00BC0796"/>
    <w:rsid w:val="00BD178F"/>
    <w:rsid w:val="00BD60D3"/>
    <w:rsid w:val="00BE08DE"/>
    <w:rsid w:val="00BF5E06"/>
    <w:rsid w:val="00C022F3"/>
    <w:rsid w:val="00C04D2B"/>
    <w:rsid w:val="00C069D4"/>
    <w:rsid w:val="00C44DA6"/>
    <w:rsid w:val="00C668EC"/>
    <w:rsid w:val="00C805E4"/>
    <w:rsid w:val="00C92148"/>
    <w:rsid w:val="00CB0B2B"/>
    <w:rsid w:val="00CD5F80"/>
    <w:rsid w:val="00CE36D1"/>
    <w:rsid w:val="00CE40EF"/>
    <w:rsid w:val="00CF44DE"/>
    <w:rsid w:val="00CF64AC"/>
    <w:rsid w:val="00CF79BC"/>
    <w:rsid w:val="00D2507C"/>
    <w:rsid w:val="00D25AD8"/>
    <w:rsid w:val="00D33A57"/>
    <w:rsid w:val="00D40A0F"/>
    <w:rsid w:val="00D41681"/>
    <w:rsid w:val="00D631F6"/>
    <w:rsid w:val="00D83218"/>
    <w:rsid w:val="00D84BA6"/>
    <w:rsid w:val="00DA2359"/>
    <w:rsid w:val="00DA2B77"/>
    <w:rsid w:val="00DA4357"/>
    <w:rsid w:val="00DB4EE8"/>
    <w:rsid w:val="00DC235B"/>
    <w:rsid w:val="00DC502B"/>
    <w:rsid w:val="00DC5653"/>
    <w:rsid w:val="00DC5DE7"/>
    <w:rsid w:val="00DF00C5"/>
    <w:rsid w:val="00DF4486"/>
    <w:rsid w:val="00E078F8"/>
    <w:rsid w:val="00E42825"/>
    <w:rsid w:val="00E57325"/>
    <w:rsid w:val="00E94749"/>
    <w:rsid w:val="00E96CA7"/>
    <w:rsid w:val="00E971CA"/>
    <w:rsid w:val="00EB644A"/>
    <w:rsid w:val="00EC5982"/>
    <w:rsid w:val="00EC7431"/>
    <w:rsid w:val="00ED43AA"/>
    <w:rsid w:val="00EF3C64"/>
    <w:rsid w:val="00F302AE"/>
    <w:rsid w:val="00F454AC"/>
    <w:rsid w:val="00F512CD"/>
    <w:rsid w:val="00F51FDF"/>
    <w:rsid w:val="00F62539"/>
    <w:rsid w:val="00F859AF"/>
    <w:rsid w:val="00F90A4A"/>
    <w:rsid w:val="00F9287B"/>
    <w:rsid w:val="00FC53B3"/>
    <w:rsid w:val="00FC786D"/>
    <w:rsid w:val="00FF2755"/>
    <w:rsid w:val="00FF2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973B"/>
  <w15:chartTrackingRefBased/>
  <w15:docId w15:val="{32794308-013C-4B23-B807-51339525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6C"/>
    <w:pPr>
      <w:ind w:left="720"/>
      <w:contextualSpacing/>
    </w:pPr>
  </w:style>
  <w:style w:type="character" w:styleId="Hyperlink">
    <w:name w:val="Hyperlink"/>
    <w:basedOn w:val="DefaultParagraphFont"/>
    <w:uiPriority w:val="99"/>
    <w:unhideWhenUsed/>
    <w:rsid w:val="00D2507C"/>
    <w:rPr>
      <w:color w:val="0563C1" w:themeColor="hyperlink"/>
      <w:u w:val="single"/>
    </w:rPr>
  </w:style>
  <w:style w:type="character" w:styleId="UnresolvedMention">
    <w:name w:val="Unresolved Mention"/>
    <w:basedOn w:val="DefaultParagraphFont"/>
    <w:uiPriority w:val="99"/>
    <w:semiHidden/>
    <w:unhideWhenUsed/>
    <w:rsid w:val="00D2507C"/>
    <w:rPr>
      <w:color w:val="605E5C"/>
      <w:shd w:val="clear" w:color="auto" w:fill="E1DFDD"/>
    </w:rPr>
  </w:style>
  <w:style w:type="character" w:styleId="CommentReference">
    <w:name w:val="annotation reference"/>
    <w:basedOn w:val="DefaultParagraphFont"/>
    <w:uiPriority w:val="99"/>
    <w:semiHidden/>
    <w:unhideWhenUsed/>
    <w:rsid w:val="0096338E"/>
    <w:rPr>
      <w:sz w:val="16"/>
      <w:szCs w:val="16"/>
    </w:rPr>
  </w:style>
  <w:style w:type="paragraph" w:styleId="CommentText">
    <w:name w:val="annotation text"/>
    <w:basedOn w:val="Normal"/>
    <w:link w:val="CommentTextChar"/>
    <w:uiPriority w:val="99"/>
    <w:semiHidden/>
    <w:unhideWhenUsed/>
    <w:rsid w:val="0096338E"/>
    <w:pPr>
      <w:spacing w:line="240" w:lineRule="auto"/>
    </w:pPr>
    <w:rPr>
      <w:sz w:val="20"/>
      <w:szCs w:val="20"/>
    </w:rPr>
  </w:style>
  <w:style w:type="character" w:customStyle="1" w:styleId="CommentTextChar">
    <w:name w:val="Comment Text Char"/>
    <w:basedOn w:val="DefaultParagraphFont"/>
    <w:link w:val="CommentText"/>
    <w:uiPriority w:val="99"/>
    <w:semiHidden/>
    <w:rsid w:val="0096338E"/>
    <w:rPr>
      <w:sz w:val="20"/>
      <w:szCs w:val="20"/>
    </w:rPr>
  </w:style>
  <w:style w:type="paragraph" w:styleId="CommentSubject">
    <w:name w:val="annotation subject"/>
    <w:basedOn w:val="CommentText"/>
    <w:next w:val="CommentText"/>
    <w:link w:val="CommentSubjectChar"/>
    <w:uiPriority w:val="99"/>
    <w:semiHidden/>
    <w:unhideWhenUsed/>
    <w:rsid w:val="0096338E"/>
    <w:rPr>
      <w:b/>
      <w:bCs/>
    </w:rPr>
  </w:style>
  <w:style w:type="character" w:customStyle="1" w:styleId="CommentSubjectChar">
    <w:name w:val="Comment Subject Char"/>
    <w:basedOn w:val="CommentTextChar"/>
    <w:link w:val="CommentSubject"/>
    <w:uiPriority w:val="99"/>
    <w:semiHidden/>
    <w:rsid w:val="0096338E"/>
    <w:rPr>
      <w:b/>
      <w:bCs/>
      <w:sz w:val="20"/>
      <w:szCs w:val="20"/>
    </w:rPr>
  </w:style>
  <w:style w:type="character" w:styleId="FollowedHyperlink">
    <w:name w:val="FollowedHyperlink"/>
    <w:basedOn w:val="DefaultParagraphFont"/>
    <w:uiPriority w:val="99"/>
    <w:semiHidden/>
    <w:unhideWhenUsed/>
    <w:rsid w:val="00E42825"/>
    <w:rPr>
      <w:color w:val="954F72" w:themeColor="followedHyperlink"/>
      <w:u w:val="single"/>
    </w:rPr>
  </w:style>
  <w:style w:type="paragraph" w:styleId="NoSpacing">
    <w:name w:val="No Spacing"/>
    <w:uiPriority w:val="1"/>
    <w:qFormat/>
    <w:rsid w:val="00433F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microsoft.com/en-us/Download/details.aspx?id=101064"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yperlink" Target="https://support.cch.com/kb/solution/000036200/sw42566"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9</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Nick</dc:creator>
  <cp:keywords/>
  <dc:description/>
  <cp:lastModifiedBy>Rima, Nick</cp:lastModifiedBy>
  <cp:revision>122</cp:revision>
  <dcterms:created xsi:type="dcterms:W3CDTF">2022-03-11T20:49:00Z</dcterms:created>
  <dcterms:modified xsi:type="dcterms:W3CDTF">2022-03-30T17:22:00Z</dcterms:modified>
</cp:coreProperties>
</file>